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905" w:rsidRDefault="00454905">
      <w:pPr>
        <w:pBdr>
          <w:top w:val="nil"/>
          <w:left w:val="nil"/>
          <w:bottom w:val="nil"/>
          <w:right w:val="nil"/>
          <w:between w:val="nil"/>
        </w:pBdr>
        <w:spacing w:line="338" w:lineRule="auto"/>
        <w:ind w:right="-426"/>
        <w:jc w:val="center"/>
        <w:rPr>
          <w:rFonts w:ascii="HG丸ｺﾞｼｯｸM-PRO" w:eastAsia="HG丸ｺﾞｼｯｸM-PRO" w:hAnsi="HG丸ｺﾞｼｯｸM-PRO" w:cs="Times New Roman"/>
          <w:color w:val="000000"/>
          <w:sz w:val="24"/>
          <w:szCs w:val="28"/>
        </w:rPr>
      </w:pPr>
    </w:p>
    <w:p w:rsidR="00C4654F" w:rsidRPr="00A7342C" w:rsidRDefault="00FF6737">
      <w:pPr>
        <w:pBdr>
          <w:top w:val="nil"/>
          <w:left w:val="nil"/>
          <w:bottom w:val="nil"/>
          <w:right w:val="nil"/>
          <w:between w:val="nil"/>
        </w:pBdr>
        <w:spacing w:line="338" w:lineRule="auto"/>
        <w:ind w:right="-426"/>
        <w:jc w:val="center"/>
        <w:rPr>
          <w:rFonts w:ascii="HG丸ｺﾞｼｯｸM-PRO" w:eastAsia="HG丸ｺﾞｼｯｸM-PRO" w:hAnsi="HG丸ｺﾞｼｯｸM-PRO" w:cs="Times New Roman"/>
          <w:color w:val="000000"/>
          <w:sz w:val="28"/>
          <w:szCs w:val="28"/>
        </w:rPr>
      </w:pPr>
      <w:r w:rsidRPr="00A7342C">
        <w:rPr>
          <w:rFonts w:ascii="HG丸ｺﾞｼｯｸM-PRO" w:eastAsia="HG丸ｺﾞｼｯｸM-PRO" w:hAnsi="HG丸ｺﾞｼｯｸM-PRO" w:cs="Times New Roman"/>
          <w:color w:val="000000"/>
          <w:sz w:val="24"/>
          <w:szCs w:val="28"/>
        </w:rPr>
        <w:t>中小企業信用保険法第２条第</w:t>
      </w:r>
      <w:r w:rsidR="00284020">
        <w:rPr>
          <w:rFonts w:ascii="HG丸ｺﾞｼｯｸM-PRO" w:eastAsia="HG丸ｺﾞｼｯｸM-PRO" w:hAnsi="HG丸ｺﾞｼｯｸM-PRO" w:cs="Times New Roman" w:hint="eastAsia"/>
          <w:color w:val="000000"/>
          <w:sz w:val="24"/>
          <w:szCs w:val="28"/>
        </w:rPr>
        <w:t>６</w:t>
      </w:r>
      <w:r w:rsidRPr="00A7342C">
        <w:rPr>
          <w:rFonts w:ascii="HG丸ｺﾞｼｯｸM-PRO" w:eastAsia="HG丸ｺﾞｼｯｸM-PRO" w:hAnsi="HG丸ｺﾞｼｯｸM-PRO" w:cs="Times New Roman"/>
          <w:color w:val="000000"/>
          <w:sz w:val="24"/>
          <w:szCs w:val="28"/>
        </w:rPr>
        <w:t>項の規定に基づく認定について</w:t>
      </w:r>
    </w:p>
    <w:p w:rsidR="00C4654F" w:rsidRPr="00A7342C" w:rsidRDefault="00C4654F">
      <w:pPr>
        <w:pBdr>
          <w:top w:val="nil"/>
          <w:left w:val="nil"/>
          <w:bottom w:val="nil"/>
          <w:right w:val="nil"/>
          <w:between w:val="nil"/>
        </w:pBdr>
        <w:spacing w:line="338" w:lineRule="auto"/>
        <w:jc w:val="center"/>
        <w:rPr>
          <w:rFonts w:ascii="HG丸ｺﾞｼｯｸM-PRO" w:eastAsia="HG丸ｺﾞｼｯｸM-PRO" w:hAnsi="HG丸ｺﾞｼｯｸM-PRO" w:cs="Times New Roman"/>
          <w:color w:val="000000"/>
          <w:sz w:val="22"/>
          <w:szCs w:val="22"/>
        </w:rPr>
      </w:pPr>
    </w:p>
    <w:p w:rsidR="0062457B" w:rsidRPr="00530A7E" w:rsidRDefault="00284020" w:rsidP="0062457B">
      <w:pPr>
        <w:pBdr>
          <w:top w:val="nil"/>
          <w:left w:val="nil"/>
          <w:bottom w:val="nil"/>
          <w:right w:val="nil"/>
          <w:between w:val="nil"/>
        </w:pBdr>
        <w:spacing w:line="300" w:lineRule="auto"/>
        <w:ind w:leftChars="200" w:left="420"/>
        <w:rPr>
          <w:rFonts w:ascii="HG丸ｺﾞｼｯｸM-PRO" w:eastAsia="HG丸ｺﾞｼｯｸM-PRO" w:hAnsi="HG丸ｺﾞｼｯｸM-PRO" w:cs="ＭＳ Ｐゴシック"/>
          <w:color w:val="000000"/>
          <w:sz w:val="22"/>
          <w:szCs w:val="22"/>
        </w:rPr>
      </w:pPr>
      <w:bookmarkStart w:id="0" w:name="_gjdgxs" w:colFirst="0" w:colLast="0"/>
      <w:bookmarkEnd w:id="0"/>
      <w:r>
        <w:rPr>
          <w:rFonts w:ascii="HG丸ｺﾞｼｯｸM-PRO" w:eastAsia="HG丸ｺﾞｼｯｸM-PRO" w:hAnsi="HG丸ｺﾞｼｯｸM-PRO" w:cs="Times New Roman" w:hint="eastAsia"/>
          <w:color w:val="000000"/>
          <w:sz w:val="22"/>
          <w:szCs w:val="22"/>
        </w:rPr>
        <w:t>新型</w:t>
      </w:r>
      <w:r w:rsidR="0032389D">
        <w:rPr>
          <w:rFonts w:ascii="HG丸ｺﾞｼｯｸM-PRO" w:eastAsia="HG丸ｺﾞｼｯｸM-PRO" w:hAnsi="HG丸ｺﾞｼｯｸM-PRO" w:cs="Times New Roman" w:hint="eastAsia"/>
          <w:color w:val="000000"/>
          <w:sz w:val="22"/>
          <w:szCs w:val="22"/>
        </w:rPr>
        <w:t>コロナウイルスの影響に</w:t>
      </w:r>
      <w:r w:rsidR="0062457B">
        <w:rPr>
          <w:rFonts w:ascii="HG丸ｺﾞｼｯｸM-PRO" w:eastAsia="HG丸ｺﾞｼｯｸM-PRO" w:hAnsi="HG丸ｺﾞｼｯｸM-PRO" w:cs="Times New Roman" w:hint="eastAsia"/>
          <w:color w:val="000000"/>
          <w:sz w:val="22"/>
          <w:szCs w:val="22"/>
        </w:rPr>
        <w:t>より経営の安定に支障を生じている中小企業者で、</w:t>
      </w:r>
      <w:r w:rsidR="0062457B">
        <w:rPr>
          <w:rFonts w:ascii="HG丸ｺﾞｼｯｸM-PRO" w:eastAsia="HG丸ｺﾞｼｯｸM-PRO" w:hAnsi="HG丸ｺﾞｼｯｸM-PRO" w:cs="ＭＳ Ｐゴシック" w:hint="eastAsia"/>
          <w:color w:val="000000"/>
          <w:sz w:val="22"/>
          <w:szCs w:val="22"/>
        </w:rPr>
        <w:t>町</w:t>
      </w:r>
      <w:r w:rsidR="0062457B" w:rsidRPr="00530A7E">
        <w:rPr>
          <w:rFonts w:ascii="HG丸ｺﾞｼｯｸM-PRO" w:eastAsia="HG丸ｺﾞｼｯｸM-PRO" w:hAnsi="HG丸ｺﾞｼｯｸM-PRO" w:cs="ＭＳ Ｐゴシック"/>
          <w:color w:val="000000"/>
          <w:sz w:val="22"/>
          <w:szCs w:val="22"/>
        </w:rPr>
        <w:t>長の認定を受けた場合、金融機関からの借入に対し、信用保証協会からの保証が一般保証</w:t>
      </w:r>
      <w:r w:rsidR="004F1A1B">
        <w:rPr>
          <w:rFonts w:ascii="HG丸ｺﾞｼｯｸM-PRO" w:eastAsia="HG丸ｺﾞｼｯｸM-PRO" w:hAnsi="HG丸ｺﾞｼｯｸM-PRO" w:cs="ＭＳ Ｐゴシック" w:hint="eastAsia"/>
          <w:color w:val="000000"/>
          <w:sz w:val="22"/>
          <w:szCs w:val="22"/>
        </w:rPr>
        <w:t>とセーフティネットとは</w:t>
      </w:r>
      <w:r w:rsidR="0062457B" w:rsidRPr="00530A7E">
        <w:rPr>
          <w:rFonts w:ascii="HG丸ｺﾞｼｯｸM-PRO" w:eastAsia="HG丸ｺﾞｼｯｸM-PRO" w:hAnsi="HG丸ｺﾞｼｯｸM-PRO" w:cs="ＭＳ Ｐゴシック"/>
          <w:color w:val="000000"/>
          <w:sz w:val="22"/>
          <w:szCs w:val="22"/>
        </w:rPr>
        <w:t>別枠で利用できます。なお、利用にあたっては金融機関および信用保証協会による金融上の審査があります。</w:t>
      </w:r>
    </w:p>
    <w:p w:rsidR="00C4654F" w:rsidRPr="0062457B" w:rsidRDefault="00C4654F">
      <w:pPr>
        <w:pBdr>
          <w:top w:val="nil"/>
          <w:left w:val="nil"/>
          <w:bottom w:val="nil"/>
          <w:right w:val="nil"/>
          <w:between w:val="nil"/>
        </w:pBdr>
        <w:spacing w:line="260" w:lineRule="auto"/>
        <w:ind w:firstLine="220"/>
        <w:rPr>
          <w:rFonts w:ascii="HG丸ｺﾞｼｯｸM-PRO" w:eastAsia="HG丸ｺﾞｼｯｸM-PRO" w:hAnsi="HG丸ｺﾞｼｯｸM-PRO" w:cs="Times New Roman"/>
          <w:color w:val="000000"/>
          <w:sz w:val="22"/>
          <w:szCs w:val="22"/>
        </w:rPr>
      </w:pPr>
    </w:p>
    <w:p w:rsidR="0062457B" w:rsidRPr="00A7342C" w:rsidRDefault="0062457B">
      <w:pPr>
        <w:pBdr>
          <w:top w:val="nil"/>
          <w:left w:val="nil"/>
          <w:bottom w:val="nil"/>
          <w:right w:val="nil"/>
          <w:between w:val="nil"/>
        </w:pBdr>
        <w:spacing w:line="260" w:lineRule="auto"/>
        <w:ind w:firstLine="220"/>
        <w:rPr>
          <w:rFonts w:ascii="HG丸ｺﾞｼｯｸM-PRO" w:eastAsia="HG丸ｺﾞｼｯｸM-PRO" w:hAnsi="HG丸ｺﾞｼｯｸM-PRO" w:cs="Times New Roman"/>
          <w:color w:val="000000"/>
          <w:sz w:val="22"/>
          <w:szCs w:val="22"/>
        </w:rPr>
      </w:pPr>
    </w:p>
    <w:p w:rsidR="00C4654F" w:rsidRPr="00A7342C" w:rsidRDefault="00FF6737">
      <w:pPr>
        <w:pBdr>
          <w:top w:val="nil"/>
          <w:left w:val="nil"/>
          <w:bottom w:val="nil"/>
          <w:right w:val="nil"/>
          <w:between w:val="nil"/>
        </w:pBdr>
        <w:spacing w:line="360" w:lineRule="auto"/>
        <w:ind w:firstLine="221"/>
        <w:rPr>
          <w:rFonts w:ascii="HG丸ｺﾞｼｯｸM-PRO" w:eastAsia="HG丸ｺﾞｼｯｸM-PRO" w:hAnsi="HG丸ｺﾞｼｯｸM-PRO" w:cs="Times New Roman"/>
          <w:b/>
          <w:color w:val="000000"/>
          <w:sz w:val="22"/>
          <w:szCs w:val="22"/>
        </w:rPr>
      </w:pPr>
      <w:r w:rsidRPr="00A7342C">
        <w:rPr>
          <w:rFonts w:ascii="HG丸ｺﾞｼｯｸM-PRO" w:eastAsia="HG丸ｺﾞｼｯｸM-PRO" w:hAnsi="HG丸ｺﾞｼｯｸM-PRO" w:cs="Times New Roman"/>
          <w:b/>
          <w:color w:val="000000"/>
          <w:sz w:val="22"/>
          <w:szCs w:val="22"/>
        </w:rPr>
        <w:t>＜　認定の要件　＞</w:t>
      </w:r>
    </w:p>
    <w:p w:rsidR="00C4654F" w:rsidRPr="00A7342C" w:rsidRDefault="002F4F06" w:rsidP="00454905">
      <w:pPr>
        <w:pBdr>
          <w:top w:val="nil"/>
          <w:left w:val="nil"/>
          <w:bottom w:val="nil"/>
          <w:right w:val="nil"/>
          <w:between w:val="nil"/>
        </w:pBdr>
        <w:spacing w:line="360" w:lineRule="auto"/>
        <w:ind w:left="118"/>
        <w:rPr>
          <w:rFonts w:ascii="HG丸ｺﾞｼｯｸM-PRO" w:eastAsia="HG丸ｺﾞｼｯｸM-PRO" w:hAnsi="HG丸ｺﾞｼｯｸM-PRO"/>
          <w:color w:val="000000"/>
          <w:sz w:val="22"/>
          <w:szCs w:val="22"/>
        </w:rPr>
      </w:pPr>
      <w:r>
        <w:rPr>
          <w:rFonts w:ascii="HG丸ｺﾞｼｯｸM-PRO" w:eastAsia="HG丸ｺﾞｼｯｸM-PRO" w:hAnsi="HG丸ｺﾞｼｯｸM-PRO" w:cs="Times New Roman" w:hint="eastAsia"/>
          <w:color w:val="000000"/>
          <w:sz w:val="22"/>
          <w:szCs w:val="22"/>
        </w:rPr>
        <w:t>・</w:t>
      </w:r>
      <w:r w:rsidR="00C66F6A">
        <w:rPr>
          <w:rFonts w:ascii="HG丸ｺﾞｼｯｸM-PRO" w:eastAsia="HG丸ｺﾞｼｯｸM-PRO" w:hAnsi="HG丸ｺﾞｼｯｸM-PRO" w:cs="Times New Roman" w:hint="eastAsia"/>
          <w:color w:val="000000"/>
          <w:sz w:val="22"/>
          <w:szCs w:val="22"/>
        </w:rPr>
        <w:t>東伊豆町</w:t>
      </w:r>
      <w:r w:rsidR="00FF6737" w:rsidRPr="00A7342C">
        <w:rPr>
          <w:rFonts w:ascii="HG丸ｺﾞｼｯｸM-PRO" w:eastAsia="HG丸ｺﾞｼｯｸM-PRO" w:hAnsi="HG丸ｺﾞｼｯｸM-PRO" w:cs="Times New Roman"/>
          <w:color w:val="000000"/>
          <w:sz w:val="22"/>
          <w:szCs w:val="22"/>
        </w:rPr>
        <w:t>において1年間以上継続して事業を行っている</w:t>
      </w:r>
      <w:r>
        <w:rPr>
          <w:rFonts w:ascii="HG丸ｺﾞｼｯｸM-PRO" w:eastAsia="HG丸ｺﾞｼｯｸM-PRO" w:hAnsi="HG丸ｺﾞｼｯｸM-PRO" w:cs="Times New Roman" w:hint="eastAsia"/>
          <w:color w:val="000000"/>
          <w:sz w:val="22"/>
          <w:szCs w:val="22"/>
        </w:rPr>
        <w:t>こと</w:t>
      </w:r>
      <w:r w:rsidR="00FF6737" w:rsidRPr="00A7342C">
        <w:rPr>
          <w:rFonts w:ascii="HG丸ｺﾞｼｯｸM-PRO" w:eastAsia="HG丸ｺﾞｼｯｸM-PRO" w:hAnsi="HG丸ｺﾞｼｯｸM-PRO" w:cs="Times New Roman"/>
          <w:color w:val="000000"/>
          <w:sz w:val="22"/>
          <w:szCs w:val="22"/>
        </w:rPr>
        <w:t xml:space="preserve">。　</w:t>
      </w:r>
    </w:p>
    <w:p w:rsidR="00C4654F" w:rsidRPr="00A7342C" w:rsidRDefault="0055755F" w:rsidP="00454905">
      <w:pPr>
        <w:pBdr>
          <w:top w:val="nil"/>
          <w:left w:val="nil"/>
          <w:bottom w:val="nil"/>
          <w:right w:val="nil"/>
          <w:between w:val="nil"/>
        </w:pBdr>
        <w:spacing w:line="360" w:lineRule="auto"/>
        <w:ind w:left="118"/>
        <w:rPr>
          <w:rFonts w:ascii="HG丸ｺﾞｼｯｸM-PRO" w:eastAsia="HG丸ｺﾞｼｯｸM-PRO" w:hAnsi="HG丸ｺﾞｼｯｸM-PRO"/>
          <w:color w:val="000000"/>
          <w:sz w:val="22"/>
          <w:szCs w:val="22"/>
        </w:rPr>
      </w:pPr>
      <w:r>
        <w:rPr>
          <w:rFonts w:ascii="HG丸ｺﾞｼｯｸM-PRO" w:eastAsia="HG丸ｺﾞｼｯｸM-PRO" w:hAnsi="HG丸ｺﾞｼｯｸM-PRO" w:cs="Times New Roman" w:hint="eastAsia"/>
          <w:color w:val="000000"/>
          <w:sz w:val="22"/>
          <w:szCs w:val="22"/>
        </w:rPr>
        <w:t>・</w:t>
      </w:r>
      <w:r w:rsidR="00FF6737" w:rsidRPr="00A7342C">
        <w:rPr>
          <w:rFonts w:ascii="HG丸ｺﾞｼｯｸM-PRO" w:eastAsia="HG丸ｺﾞｼｯｸM-PRO" w:hAnsi="HG丸ｺﾞｼｯｸM-PRO" w:cs="Times New Roman"/>
          <w:color w:val="000000"/>
          <w:sz w:val="22"/>
          <w:szCs w:val="22"/>
        </w:rPr>
        <w:t>指定を受けた災害等の発生に起因して、その事業に係る当該災害等の影響を受けた後、原則として最近1か月間の売上高又は販売数量（建設業にあっては、完成工事高又は受注残高。以下「売上高等」という。）が前年同月に比して</w:t>
      </w:r>
      <w:r w:rsidR="0022496E" w:rsidRPr="0022496E">
        <w:rPr>
          <w:rFonts w:ascii="HG丸ｺﾞｼｯｸM-PRO" w:eastAsia="HG丸ｺﾞｼｯｸM-PRO" w:hAnsi="HG丸ｺﾞｼｯｸM-PRO" w:cs="Times New Roman" w:hint="eastAsia"/>
          <w:color w:val="FF0000"/>
          <w:sz w:val="22"/>
          <w:szCs w:val="22"/>
          <w:u w:val="single"/>
        </w:rPr>
        <w:t>15</w:t>
      </w:r>
      <w:r w:rsidR="00FF6737" w:rsidRPr="0022496E">
        <w:rPr>
          <w:rFonts w:ascii="HG丸ｺﾞｼｯｸM-PRO" w:eastAsia="HG丸ｺﾞｼｯｸM-PRO" w:hAnsi="HG丸ｺﾞｼｯｸM-PRO" w:cs="Times New Roman"/>
          <w:color w:val="FF0000"/>
          <w:sz w:val="22"/>
          <w:szCs w:val="22"/>
          <w:u w:val="single"/>
        </w:rPr>
        <w:t>％</w:t>
      </w:r>
      <w:r w:rsidR="00FF6737" w:rsidRPr="00A7342C">
        <w:rPr>
          <w:rFonts w:ascii="HG丸ｺﾞｼｯｸM-PRO" w:eastAsia="HG丸ｺﾞｼｯｸM-PRO" w:hAnsi="HG丸ｺﾞｼｯｸM-PRO" w:cs="Times New Roman"/>
          <w:color w:val="000000"/>
          <w:sz w:val="22"/>
          <w:szCs w:val="22"/>
        </w:rPr>
        <w:t>以上減少しており、かつ、その後2か月間を含む3か月間の売上高等が前年同期に比して</w:t>
      </w:r>
      <w:r w:rsidR="0022496E" w:rsidRPr="0022496E">
        <w:rPr>
          <w:rFonts w:ascii="HG丸ｺﾞｼｯｸM-PRO" w:eastAsia="HG丸ｺﾞｼｯｸM-PRO" w:hAnsi="HG丸ｺﾞｼｯｸM-PRO" w:cs="Times New Roman" w:hint="eastAsia"/>
          <w:color w:val="FF0000"/>
          <w:sz w:val="22"/>
          <w:szCs w:val="22"/>
          <w:u w:val="single"/>
        </w:rPr>
        <w:t>15</w:t>
      </w:r>
      <w:r w:rsidR="00FF6737" w:rsidRPr="007D37FC">
        <w:rPr>
          <w:rFonts w:ascii="HG丸ｺﾞｼｯｸM-PRO" w:eastAsia="HG丸ｺﾞｼｯｸM-PRO" w:hAnsi="HG丸ｺﾞｼｯｸM-PRO" w:cs="Times New Roman"/>
          <w:color w:val="FF0000"/>
          <w:sz w:val="22"/>
          <w:szCs w:val="22"/>
          <w:u w:val="single"/>
        </w:rPr>
        <w:t>％</w:t>
      </w:r>
      <w:r w:rsidR="00FF6737" w:rsidRPr="00A7342C">
        <w:rPr>
          <w:rFonts w:ascii="HG丸ｺﾞｼｯｸM-PRO" w:eastAsia="HG丸ｺﾞｼｯｸM-PRO" w:hAnsi="HG丸ｺﾞｼｯｸM-PRO" w:cs="Times New Roman"/>
          <w:color w:val="000000"/>
          <w:sz w:val="22"/>
          <w:szCs w:val="22"/>
        </w:rPr>
        <w:t>以上減少することが見込まれる</w:t>
      </w:r>
      <w:r>
        <w:rPr>
          <w:rFonts w:ascii="HG丸ｺﾞｼｯｸM-PRO" w:eastAsia="HG丸ｺﾞｼｯｸM-PRO" w:hAnsi="HG丸ｺﾞｼｯｸM-PRO" w:cs="Times New Roman" w:hint="eastAsia"/>
          <w:color w:val="000000"/>
          <w:sz w:val="22"/>
          <w:szCs w:val="22"/>
        </w:rPr>
        <w:t>こと</w:t>
      </w:r>
      <w:r w:rsidR="00FF6737" w:rsidRPr="00A7342C">
        <w:rPr>
          <w:rFonts w:ascii="HG丸ｺﾞｼｯｸM-PRO" w:eastAsia="HG丸ｺﾞｼｯｸM-PRO" w:hAnsi="HG丸ｺﾞｼｯｸM-PRO" w:cs="Times New Roman"/>
          <w:color w:val="000000"/>
          <w:sz w:val="22"/>
          <w:szCs w:val="22"/>
        </w:rPr>
        <w:t>。</w:t>
      </w:r>
    </w:p>
    <w:p w:rsidR="00C4654F" w:rsidRPr="00A7342C" w:rsidRDefault="00FF6737">
      <w:pPr>
        <w:pBdr>
          <w:top w:val="nil"/>
          <w:left w:val="nil"/>
          <w:bottom w:val="nil"/>
          <w:right w:val="nil"/>
          <w:between w:val="nil"/>
        </w:pBdr>
        <w:spacing w:line="360" w:lineRule="auto"/>
        <w:ind w:left="492" w:hanging="492"/>
        <w:rPr>
          <w:rFonts w:ascii="HG丸ｺﾞｼｯｸM-PRO" w:eastAsia="HG丸ｺﾞｼｯｸM-PRO" w:hAnsi="HG丸ｺﾞｼｯｸM-PRO" w:cs="Times New Roman"/>
          <w:color w:val="000000"/>
          <w:sz w:val="22"/>
          <w:szCs w:val="22"/>
        </w:rPr>
      </w:pPr>
      <w:r w:rsidRPr="00A7342C">
        <w:rPr>
          <w:rFonts w:ascii="HG丸ｺﾞｼｯｸM-PRO" w:eastAsia="HG丸ｺﾞｼｯｸM-PRO" w:hAnsi="HG丸ｺﾞｼｯｸM-PRO" w:cs="Times New Roman"/>
          <w:color w:val="000000"/>
          <w:sz w:val="22"/>
          <w:szCs w:val="22"/>
        </w:rPr>
        <w:t xml:space="preserve"> </w:t>
      </w:r>
    </w:p>
    <w:p w:rsidR="00C4654F" w:rsidRDefault="00A7342C" w:rsidP="00A7342C">
      <w:pPr>
        <w:pBdr>
          <w:top w:val="nil"/>
          <w:left w:val="nil"/>
          <w:bottom w:val="nil"/>
          <w:right w:val="nil"/>
          <w:between w:val="nil"/>
        </w:pBdr>
        <w:spacing w:line="360" w:lineRule="auto"/>
        <w:ind w:firstLineChars="50" w:firstLine="110"/>
        <w:rPr>
          <w:rFonts w:ascii="HG丸ｺﾞｼｯｸM-PRO" w:eastAsia="HG丸ｺﾞｼｯｸM-PRO" w:hAnsi="HG丸ｺﾞｼｯｸM-PRO" w:cs="ＭＳ ゴシック"/>
          <w:color w:val="000000"/>
          <w:sz w:val="22"/>
          <w:szCs w:val="22"/>
        </w:rPr>
      </w:pPr>
      <w:r w:rsidRPr="00A7342C">
        <w:rPr>
          <w:rFonts w:ascii="HG丸ｺﾞｼｯｸM-PRO" w:eastAsia="HG丸ｺﾞｼｯｸM-PRO" w:hAnsi="HG丸ｺﾞｼｯｸM-PRO" w:cs="Times New Roman"/>
          <w:b/>
          <w:color w:val="000000"/>
          <w:sz w:val="22"/>
          <w:szCs w:val="22"/>
        </w:rPr>
        <w:t xml:space="preserve">＜　</w:t>
      </w:r>
      <w:r w:rsidR="00FF6737" w:rsidRPr="00A7342C">
        <w:rPr>
          <w:rFonts w:ascii="HG丸ｺﾞｼｯｸM-PRO" w:eastAsia="HG丸ｺﾞｼｯｸM-PRO" w:hAnsi="HG丸ｺﾞｼｯｸM-PRO" w:cs="Times New Roman"/>
          <w:b/>
          <w:color w:val="000000"/>
          <w:sz w:val="22"/>
          <w:szCs w:val="22"/>
        </w:rPr>
        <w:t>必要書類</w:t>
      </w:r>
      <w:r w:rsidR="00FF6737" w:rsidRPr="00A7342C">
        <w:rPr>
          <w:rFonts w:ascii="HG丸ｺﾞｼｯｸM-PRO" w:eastAsia="HG丸ｺﾞｼｯｸM-PRO" w:hAnsi="HG丸ｺﾞｼｯｸM-PRO" w:cs="ＭＳ ゴシック"/>
          <w:color w:val="000000"/>
          <w:sz w:val="22"/>
          <w:szCs w:val="22"/>
        </w:rPr>
        <w:t xml:space="preserve">　</w:t>
      </w:r>
      <w:r w:rsidRPr="00A7342C">
        <w:rPr>
          <w:rFonts w:ascii="HG丸ｺﾞｼｯｸM-PRO" w:eastAsia="HG丸ｺﾞｼｯｸM-PRO" w:hAnsi="HG丸ｺﾞｼｯｸM-PRO" w:cs="Times New Roman"/>
          <w:b/>
          <w:color w:val="000000"/>
          <w:sz w:val="22"/>
          <w:szCs w:val="22"/>
        </w:rPr>
        <w:t>＞</w:t>
      </w:r>
      <w:r w:rsidRPr="00A7342C">
        <w:rPr>
          <w:rFonts w:ascii="HG丸ｺﾞｼｯｸM-PRO" w:eastAsia="HG丸ｺﾞｼｯｸM-PRO" w:hAnsi="HG丸ｺﾞｼｯｸM-PRO" w:cs="ＭＳ ゴシック"/>
          <w:color w:val="000000"/>
          <w:sz w:val="22"/>
          <w:szCs w:val="22"/>
        </w:rPr>
        <w:t xml:space="preserve">　</w:t>
      </w:r>
    </w:p>
    <w:p w:rsidR="008156AD" w:rsidRPr="00C70E74" w:rsidRDefault="00454905">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u w:val="single"/>
        </w:rPr>
      </w:pPr>
      <w:r w:rsidRPr="00C70E74">
        <w:rPr>
          <w:rFonts w:ascii="HG丸ｺﾞｼｯｸM-PRO" w:eastAsia="HG丸ｺﾞｼｯｸM-PRO" w:hAnsi="HG丸ｺﾞｼｯｸM-PRO" w:cs="ＭＳ ゴシック" w:hint="eastAsia"/>
          <w:color w:val="000000"/>
          <w:sz w:val="22"/>
          <w:szCs w:val="22"/>
          <w:u w:val="single"/>
        </w:rPr>
        <w:t>・</w:t>
      </w:r>
      <w:r w:rsidR="008156AD" w:rsidRPr="00C70E74">
        <w:rPr>
          <w:rFonts w:ascii="HG丸ｺﾞｼｯｸM-PRO" w:eastAsia="HG丸ｺﾞｼｯｸM-PRO" w:hAnsi="HG丸ｺﾞｼｯｸM-PRO" w:cs="ＭＳ ゴシック" w:hint="eastAsia"/>
          <w:color w:val="000000"/>
          <w:sz w:val="22"/>
          <w:szCs w:val="22"/>
          <w:u w:val="single"/>
        </w:rPr>
        <w:t xml:space="preserve">認定申請書　</w:t>
      </w:r>
      <w:r w:rsidR="00FF6737" w:rsidRPr="00C70E74">
        <w:rPr>
          <w:rFonts w:ascii="HG丸ｺﾞｼｯｸM-PRO" w:eastAsia="HG丸ｺﾞｼｯｸM-PRO" w:hAnsi="HG丸ｺﾞｼｯｸM-PRO" w:cs="ＭＳ ゴシック" w:hint="eastAsia"/>
          <w:color w:val="000000"/>
          <w:sz w:val="22"/>
          <w:szCs w:val="22"/>
          <w:u w:val="single"/>
        </w:rPr>
        <w:t xml:space="preserve">　　</w:t>
      </w:r>
      <w:r w:rsidR="008156AD" w:rsidRPr="00C70E74">
        <w:rPr>
          <w:rFonts w:ascii="HG丸ｺﾞｼｯｸM-PRO" w:eastAsia="HG丸ｺﾞｼｯｸM-PRO" w:hAnsi="HG丸ｺﾞｼｯｸM-PRO" w:cs="ＭＳ ゴシック" w:hint="eastAsia"/>
          <w:color w:val="000000"/>
          <w:sz w:val="22"/>
          <w:szCs w:val="22"/>
          <w:u w:val="single"/>
        </w:rPr>
        <w:t>2通</w:t>
      </w:r>
    </w:p>
    <w:p w:rsidR="008325AC" w:rsidRPr="00C70E74" w:rsidRDefault="008325AC">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u w:val="single"/>
        </w:rPr>
      </w:pPr>
      <w:r w:rsidRPr="00C70E74">
        <w:rPr>
          <w:rFonts w:ascii="HG丸ｺﾞｼｯｸM-PRO" w:eastAsia="HG丸ｺﾞｼｯｸM-PRO" w:hAnsi="HG丸ｺﾞｼｯｸM-PRO" w:cs="ＭＳ ゴシック" w:hint="eastAsia"/>
          <w:color w:val="000000"/>
          <w:sz w:val="22"/>
          <w:szCs w:val="22"/>
          <w:u w:val="single"/>
        </w:rPr>
        <w:t>・申請書添付書類　２通</w:t>
      </w:r>
    </w:p>
    <w:p w:rsidR="008156AD" w:rsidRPr="00C70E74" w:rsidRDefault="008156AD">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u w:val="single"/>
        </w:rPr>
      </w:pPr>
      <w:r w:rsidRPr="00C70E74">
        <w:rPr>
          <w:rFonts w:ascii="HG丸ｺﾞｼｯｸM-PRO" w:eastAsia="HG丸ｺﾞｼｯｸM-PRO" w:hAnsi="HG丸ｺﾞｼｯｸM-PRO" w:cs="ＭＳ ゴシック" w:hint="eastAsia"/>
          <w:color w:val="000000"/>
          <w:sz w:val="22"/>
          <w:szCs w:val="22"/>
          <w:u w:val="single"/>
        </w:rPr>
        <w:t>・災害等の発生における最近１か月の売上と前年同期の売上高が</w:t>
      </w:r>
      <w:r w:rsidR="00A7342C" w:rsidRPr="00C70E74">
        <w:rPr>
          <w:rFonts w:ascii="HG丸ｺﾞｼｯｸM-PRO" w:eastAsia="HG丸ｺﾞｼｯｸM-PRO" w:hAnsi="HG丸ｺﾞｼｯｸM-PRO" w:cs="ＭＳ ゴシック" w:hint="eastAsia"/>
          <w:color w:val="000000"/>
          <w:sz w:val="22"/>
          <w:szCs w:val="22"/>
          <w:u w:val="single"/>
        </w:rPr>
        <w:t>分か</w:t>
      </w:r>
      <w:r w:rsidR="00BD7C05">
        <w:rPr>
          <w:rFonts w:ascii="HG丸ｺﾞｼｯｸM-PRO" w:eastAsia="HG丸ｺﾞｼｯｸM-PRO" w:hAnsi="HG丸ｺﾞｼｯｸM-PRO" w:cs="ＭＳ ゴシック" w:hint="eastAsia"/>
          <w:color w:val="000000"/>
          <w:sz w:val="22"/>
          <w:szCs w:val="22"/>
          <w:u w:val="single"/>
        </w:rPr>
        <w:t>る書類</w:t>
      </w:r>
    </w:p>
    <w:p w:rsidR="00C70E74" w:rsidRDefault="008156AD" w:rsidP="00C70E74">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rPr>
      </w:pPr>
      <w:r w:rsidRPr="00A7342C">
        <w:rPr>
          <w:rFonts w:ascii="HG丸ｺﾞｼｯｸM-PRO" w:eastAsia="HG丸ｺﾞｼｯｸM-PRO" w:hAnsi="HG丸ｺﾞｼｯｸM-PRO" w:cs="ＭＳ ゴシック" w:hint="eastAsia"/>
          <w:color w:val="000000"/>
          <w:sz w:val="22"/>
          <w:szCs w:val="22"/>
        </w:rPr>
        <w:t>（試算表や売り上げ台帳など）</w:t>
      </w:r>
      <w:r w:rsidR="00FF6737">
        <w:rPr>
          <w:rFonts w:ascii="HG丸ｺﾞｼｯｸM-PRO" w:eastAsia="HG丸ｺﾞｼｯｸM-PRO" w:hAnsi="HG丸ｺﾞｼｯｸM-PRO" w:cs="ＭＳ ゴシック" w:hint="eastAsia"/>
          <w:color w:val="000000"/>
          <w:sz w:val="22"/>
          <w:szCs w:val="22"/>
        </w:rPr>
        <w:t xml:space="preserve">　</w:t>
      </w:r>
      <w:r w:rsidR="00FF6737" w:rsidRPr="00A7342C">
        <w:rPr>
          <w:rFonts w:ascii="HG丸ｺﾞｼｯｸM-PRO" w:eastAsia="HG丸ｺﾞｼｯｸM-PRO" w:hAnsi="HG丸ｺﾞｼｯｸM-PRO" w:cs="ＭＳ ゴシック" w:hint="eastAsia"/>
          <w:color w:val="000000"/>
          <w:sz w:val="22"/>
          <w:szCs w:val="22"/>
        </w:rPr>
        <w:t>2通</w:t>
      </w:r>
    </w:p>
    <w:p w:rsidR="00C73605" w:rsidRDefault="00C73605" w:rsidP="00C70E74">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u w:val="single"/>
        </w:rPr>
      </w:pPr>
      <w:r>
        <w:rPr>
          <w:rFonts w:ascii="HG丸ｺﾞｼｯｸM-PRO" w:eastAsia="HG丸ｺﾞｼｯｸM-PRO" w:hAnsi="HG丸ｺﾞｼｯｸM-PRO" w:cs="ＭＳ ゴシック" w:hint="eastAsia"/>
          <w:color w:val="000000"/>
          <w:sz w:val="22"/>
          <w:szCs w:val="22"/>
          <w:u w:val="single"/>
        </w:rPr>
        <w:t>・商業登記簿謄本または会社案内、パンフレットなどの町内で営業していることが分かる資料</w:t>
      </w:r>
    </w:p>
    <w:p w:rsidR="00C70E74" w:rsidRDefault="00C70E74">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rPr>
      </w:pPr>
      <w:r>
        <w:rPr>
          <w:rFonts w:ascii="HG丸ｺﾞｼｯｸM-PRO" w:eastAsia="HG丸ｺﾞｼｯｸM-PRO" w:hAnsi="HG丸ｺﾞｼｯｸM-PRO" w:cs="ＭＳ ゴシック"/>
          <w:color w:val="000000"/>
          <w:sz w:val="22"/>
          <w:szCs w:val="22"/>
        </w:rPr>
        <w:t>※</w:t>
      </w:r>
      <w:r>
        <w:rPr>
          <w:rFonts w:ascii="HG丸ｺﾞｼｯｸM-PRO" w:eastAsia="HG丸ｺﾞｼｯｸM-PRO" w:hAnsi="HG丸ｺﾞｼｯｸM-PRO" w:cs="ＭＳ ゴシック" w:hint="eastAsia"/>
          <w:color w:val="000000"/>
          <w:sz w:val="22"/>
          <w:szCs w:val="22"/>
        </w:rPr>
        <w:t>以下</w:t>
      </w:r>
      <w:r>
        <w:rPr>
          <w:rFonts w:ascii="HG丸ｺﾞｼｯｸM-PRO" w:eastAsia="HG丸ｺﾞｼｯｸM-PRO" w:hAnsi="HG丸ｺﾞｼｯｸM-PRO" w:cs="ＭＳ ゴシック"/>
          <w:color w:val="000000"/>
          <w:sz w:val="22"/>
          <w:szCs w:val="22"/>
        </w:rPr>
        <w:t>必要に応じて提出してもらう書類。</w:t>
      </w:r>
    </w:p>
    <w:p w:rsidR="00C4654F" w:rsidRPr="00A7342C" w:rsidRDefault="001B38AF" w:rsidP="00A7342C">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rPr>
      </w:pPr>
      <w:r>
        <w:rPr>
          <w:rFonts w:ascii="HG丸ｺﾞｼｯｸM-PRO" w:eastAsia="HG丸ｺﾞｼｯｸM-PRO" w:hAnsi="HG丸ｺﾞｼｯｸM-PRO" w:cs="ＭＳ ゴシック" w:hint="eastAsia"/>
          <w:color w:val="000000"/>
          <w:sz w:val="22"/>
          <w:szCs w:val="22"/>
        </w:rPr>
        <w:t xml:space="preserve">・委任状又は同意書　</w:t>
      </w:r>
      <w:r w:rsidR="00BD7C05">
        <w:rPr>
          <w:rFonts w:ascii="HG丸ｺﾞｼｯｸM-PRO" w:eastAsia="HG丸ｺﾞｼｯｸM-PRO" w:hAnsi="HG丸ｺﾞｼｯｸM-PRO" w:cs="ＭＳ ゴシック" w:hint="eastAsia"/>
          <w:color w:val="000000"/>
          <w:sz w:val="22"/>
          <w:szCs w:val="22"/>
        </w:rPr>
        <w:t>（</w:t>
      </w:r>
      <w:r>
        <w:rPr>
          <w:rFonts w:ascii="HG丸ｺﾞｼｯｸM-PRO" w:eastAsia="HG丸ｺﾞｼｯｸM-PRO" w:hAnsi="HG丸ｺﾞｼｯｸM-PRO" w:cs="ＭＳ ゴシック" w:hint="eastAsia"/>
          <w:color w:val="000000"/>
          <w:sz w:val="22"/>
          <w:szCs w:val="22"/>
        </w:rPr>
        <w:t>※金融機関等による代理申請の場合</w:t>
      </w:r>
      <w:r w:rsidR="00C73605">
        <w:rPr>
          <w:rFonts w:ascii="HG丸ｺﾞｼｯｸM-PRO" w:eastAsia="HG丸ｺﾞｼｯｸM-PRO" w:hAnsi="HG丸ｺﾞｼｯｸM-PRO" w:cs="ＭＳ ゴシック" w:hint="eastAsia"/>
          <w:color w:val="000000"/>
          <w:sz w:val="22"/>
          <w:szCs w:val="22"/>
        </w:rPr>
        <w:t>。</w:t>
      </w:r>
      <w:r w:rsidR="00BD7C05">
        <w:rPr>
          <w:rFonts w:ascii="HG丸ｺﾞｼｯｸM-PRO" w:eastAsia="HG丸ｺﾞｼｯｸM-PRO" w:hAnsi="HG丸ｺﾞｼｯｸM-PRO" w:cs="ＭＳ ゴシック" w:hint="eastAsia"/>
          <w:color w:val="000000"/>
          <w:sz w:val="22"/>
          <w:szCs w:val="22"/>
        </w:rPr>
        <w:t>任意書式でも可）</w:t>
      </w:r>
    </w:p>
    <w:p w:rsidR="00C4654F" w:rsidRPr="00A7342C" w:rsidRDefault="00C4654F">
      <w:pPr>
        <w:pBdr>
          <w:top w:val="nil"/>
          <w:left w:val="nil"/>
          <w:bottom w:val="nil"/>
          <w:right w:val="nil"/>
          <w:between w:val="nil"/>
        </w:pBdr>
        <w:spacing w:line="260" w:lineRule="auto"/>
        <w:jc w:val="right"/>
        <w:rPr>
          <w:rFonts w:ascii="HG丸ｺﾞｼｯｸM-PRO" w:eastAsia="HG丸ｺﾞｼｯｸM-PRO" w:hAnsi="HG丸ｺﾞｼｯｸM-PRO" w:cs="ＭＳ ゴシック"/>
          <w:b/>
          <w:color w:val="000000"/>
          <w:sz w:val="22"/>
          <w:szCs w:val="22"/>
        </w:rPr>
      </w:pPr>
    </w:p>
    <w:p w:rsidR="00C4654F" w:rsidRPr="00A7342C" w:rsidRDefault="00C4654F">
      <w:pPr>
        <w:pBdr>
          <w:top w:val="nil"/>
          <w:left w:val="nil"/>
          <w:bottom w:val="nil"/>
          <w:right w:val="nil"/>
          <w:between w:val="nil"/>
        </w:pBdr>
        <w:spacing w:line="260" w:lineRule="auto"/>
        <w:rPr>
          <w:rFonts w:ascii="HG丸ｺﾞｼｯｸM-PRO" w:eastAsia="HG丸ｺﾞｼｯｸM-PRO" w:hAnsi="HG丸ｺﾞｼｯｸM-PRO" w:cs="ＭＳ ゴシック"/>
          <w:color w:val="000000"/>
          <w:sz w:val="22"/>
          <w:szCs w:val="22"/>
        </w:rPr>
      </w:pPr>
    </w:p>
    <w:p w:rsidR="00454905" w:rsidRDefault="00FF6737">
      <w:pPr>
        <w:pBdr>
          <w:top w:val="nil"/>
          <w:left w:val="nil"/>
          <w:bottom w:val="nil"/>
          <w:right w:val="nil"/>
          <w:between w:val="nil"/>
        </w:pBdr>
        <w:spacing w:line="360" w:lineRule="auto"/>
        <w:ind w:firstLine="221"/>
        <w:rPr>
          <w:rFonts w:ascii="HG丸ｺﾞｼｯｸM-PRO" w:eastAsia="HG丸ｺﾞｼｯｸM-PRO" w:hAnsi="HG丸ｺﾞｼｯｸM-PRO" w:cs="ＭＳ ゴシック"/>
          <w:color w:val="000000"/>
          <w:sz w:val="22"/>
          <w:szCs w:val="22"/>
        </w:rPr>
      </w:pPr>
      <w:r w:rsidRPr="00A7342C">
        <w:rPr>
          <w:rFonts w:ascii="HG丸ｺﾞｼｯｸM-PRO" w:eastAsia="HG丸ｺﾞｼｯｸM-PRO" w:hAnsi="HG丸ｺﾞｼｯｸM-PRO" w:cs="Times New Roman"/>
          <w:b/>
          <w:color w:val="000000"/>
          <w:sz w:val="22"/>
          <w:szCs w:val="22"/>
        </w:rPr>
        <w:t>＜　留意事項　＞</w:t>
      </w:r>
      <w:r w:rsidRPr="00A7342C">
        <w:rPr>
          <w:rFonts w:ascii="HG丸ｺﾞｼｯｸM-PRO" w:eastAsia="HG丸ｺﾞｼｯｸM-PRO" w:hAnsi="HG丸ｺﾞｼｯｸM-PRO" w:cs="ＭＳ ゴシック"/>
          <w:color w:val="000000"/>
          <w:sz w:val="22"/>
          <w:szCs w:val="22"/>
        </w:rPr>
        <w:t xml:space="preserve">　</w:t>
      </w:r>
    </w:p>
    <w:p w:rsidR="00C4654F" w:rsidRPr="00A7342C" w:rsidRDefault="00FF6737">
      <w:pPr>
        <w:pBdr>
          <w:top w:val="nil"/>
          <w:left w:val="nil"/>
          <w:bottom w:val="nil"/>
          <w:right w:val="nil"/>
          <w:between w:val="nil"/>
        </w:pBdr>
        <w:spacing w:line="360" w:lineRule="auto"/>
        <w:ind w:firstLine="232"/>
        <w:rPr>
          <w:rFonts w:ascii="HG丸ｺﾞｼｯｸM-PRO" w:eastAsia="HG丸ｺﾞｼｯｸM-PRO" w:hAnsi="HG丸ｺﾞｼｯｸM-PRO" w:cs="ＭＳ ゴシック"/>
          <w:color w:val="000000"/>
          <w:sz w:val="22"/>
          <w:szCs w:val="22"/>
        </w:rPr>
      </w:pPr>
      <w:r w:rsidRPr="00A7342C">
        <w:rPr>
          <w:rFonts w:ascii="HG丸ｺﾞｼｯｸM-PRO" w:eastAsia="HG丸ｺﾞｼｯｸM-PRO" w:hAnsi="HG丸ｺﾞｼｯｸM-PRO" w:cs="ＭＳ ゴシック"/>
          <w:color w:val="000000"/>
          <w:sz w:val="22"/>
          <w:szCs w:val="22"/>
        </w:rPr>
        <w:t>・認定申請書には実印を押印してください。</w:t>
      </w:r>
    </w:p>
    <w:p w:rsidR="00C4654F" w:rsidRPr="00A7342C" w:rsidRDefault="00FF6737">
      <w:pPr>
        <w:pBdr>
          <w:top w:val="nil"/>
          <w:left w:val="nil"/>
          <w:bottom w:val="nil"/>
          <w:right w:val="nil"/>
          <w:between w:val="nil"/>
        </w:pBdr>
        <w:spacing w:line="300" w:lineRule="auto"/>
        <w:ind w:left="464" w:hanging="464"/>
        <w:rPr>
          <w:rFonts w:ascii="HG丸ｺﾞｼｯｸM-PRO" w:eastAsia="HG丸ｺﾞｼｯｸM-PRO" w:hAnsi="HG丸ｺﾞｼｯｸM-PRO" w:cs="ＭＳ ゴシック"/>
          <w:color w:val="000000"/>
          <w:sz w:val="22"/>
          <w:szCs w:val="22"/>
        </w:rPr>
      </w:pPr>
      <w:r w:rsidRPr="00A7342C">
        <w:rPr>
          <w:rFonts w:ascii="HG丸ｺﾞｼｯｸM-PRO" w:eastAsia="HG丸ｺﾞｼｯｸM-PRO" w:hAnsi="HG丸ｺﾞｼｯｸM-PRO" w:cs="ＭＳ ゴシック"/>
          <w:color w:val="000000"/>
          <w:sz w:val="22"/>
          <w:szCs w:val="22"/>
        </w:rPr>
        <w:t xml:space="preserve">　・認定書の有効期間は３０日間になります。有効期間を経過しますと再度申請をしていただくことになりますのでご注意ください</w:t>
      </w:r>
      <w:r w:rsidR="00A7342C">
        <w:rPr>
          <w:rFonts w:ascii="HG丸ｺﾞｼｯｸM-PRO" w:eastAsia="HG丸ｺﾞｼｯｸM-PRO" w:hAnsi="HG丸ｺﾞｼｯｸM-PRO" w:cs="ＭＳ ゴシック" w:hint="eastAsia"/>
          <w:color w:val="000000"/>
          <w:sz w:val="22"/>
          <w:szCs w:val="22"/>
        </w:rPr>
        <w:t>。</w:t>
      </w:r>
    </w:p>
    <w:p w:rsidR="00C4654F" w:rsidRPr="00A7342C" w:rsidRDefault="00FF6737" w:rsidP="001B38AF">
      <w:pPr>
        <w:pBdr>
          <w:top w:val="nil"/>
          <w:left w:val="nil"/>
          <w:bottom w:val="nil"/>
          <w:right w:val="nil"/>
          <w:between w:val="nil"/>
        </w:pBdr>
        <w:spacing w:line="300" w:lineRule="auto"/>
        <w:ind w:left="440" w:hangingChars="200" w:hanging="440"/>
        <w:rPr>
          <w:rFonts w:ascii="HG丸ｺﾞｼｯｸM-PRO" w:eastAsia="HG丸ｺﾞｼｯｸM-PRO" w:hAnsi="HG丸ｺﾞｼｯｸM-PRO" w:cs="ＭＳ ゴシック"/>
          <w:color w:val="000000"/>
          <w:sz w:val="22"/>
          <w:szCs w:val="22"/>
        </w:rPr>
      </w:pPr>
      <w:r w:rsidRPr="00A7342C">
        <w:rPr>
          <w:rFonts w:ascii="HG丸ｺﾞｼｯｸM-PRO" w:eastAsia="HG丸ｺﾞｼｯｸM-PRO" w:hAnsi="HG丸ｺﾞｼｯｸM-PRO" w:cs="ＭＳ ゴシック"/>
          <w:color w:val="000000"/>
          <w:sz w:val="22"/>
          <w:szCs w:val="22"/>
        </w:rPr>
        <w:t xml:space="preserve">　・認定を受けた後、認定書の有効期間内に金融機関又は信用保証協会に対して、経営安定保証関連の申し込みを行うことが必要です。</w:t>
      </w:r>
    </w:p>
    <w:p w:rsidR="00C4654F" w:rsidRPr="001B38AF" w:rsidRDefault="00C4654F" w:rsidP="007D37FC">
      <w:pPr>
        <w:pBdr>
          <w:top w:val="nil"/>
          <w:left w:val="nil"/>
          <w:bottom w:val="nil"/>
          <w:right w:val="nil"/>
          <w:between w:val="nil"/>
        </w:pBdr>
        <w:spacing w:line="300" w:lineRule="auto"/>
        <w:rPr>
          <w:rFonts w:ascii="HG丸ｺﾞｼｯｸM-PRO" w:eastAsia="HG丸ｺﾞｼｯｸM-PRO" w:hAnsi="HG丸ｺﾞｼｯｸM-PRO" w:cs="ＭＳ ゴシック"/>
          <w:color w:val="000000"/>
          <w:sz w:val="22"/>
          <w:szCs w:val="22"/>
        </w:rPr>
      </w:pPr>
    </w:p>
    <w:p w:rsidR="00CE522A" w:rsidRDefault="00CE522A" w:rsidP="007D37FC">
      <w:pPr>
        <w:pBdr>
          <w:top w:val="nil"/>
          <w:left w:val="nil"/>
          <w:bottom w:val="nil"/>
          <w:right w:val="nil"/>
          <w:between w:val="nil"/>
        </w:pBdr>
        <w:spacing w:line="300" w:lineRule="auto"/>
        <w:rPr>
          <w:rFonts w:ascii="HG丸ｺﾞｼｯｸM-PRO" w:eastAsia="HG丸ｺﾞｼｯｸM-PRO" w:hAnsi="HG丸ｺﾞｼｯｸM-PRO" w:cs="ＭＳ ゴシック"/>
          <w:color w:val="000000"/>
          <w:sz w:val="22"/>
          <w:szCs w:val="22"/>
        </w:rPr>
        <w:sectPr w:rsidR="00CE522A" w:rsidSect="00CE522A">
          <w:pgSz w:w="11906" w:h="16838"/>
          <w:pgMar w:top="851" w:right="1077" w:bottom="851" w:left="1077" w:header="851" w:footer="992" w:gutter="0"/>
          <w:pgNumType w:start="1"/>
          <w:cols w:space="720"/>
        </w:sectPr>
      </w:pPr>
    </w:p>
    <w:p w:rsidR="0022496E" w:rsidRDefault="0022496E" w:rsidP="0022496E">
      <w:pPr>
        <w:suppressAutoHyphens/>
        <w:wordWrap w:val="0"/>
        <w:spacing w:line="260" w:lineRule="exact"/>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hint="eastAsia"/>
          <w:color w:val="000000"/>
        </w:rPr>
        <w:lastRenderedPageBreak/>
        <w:t>様式</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22496E" w:rsidRPr="00C35FF6" w:rsidTr="004C5E51">
        <w:tc>
          <w:tcPr>
            <w:tcW w:w="9724" w:type="dxa"/>
            <w:tcBorders>
              <w:top w:val="single" w:sz="4" w:space="0" w:color="000000"/>
              <w:left w:val="single" w:sz="4" w:space="0" w:color="000000"/>
              <w:bottom w:val="single" w:sz="4" w:space="0" w:color="000000"/>
              <w:right w:val="single" w:sz="4" w:space="0" w:color="000000"/>
            </w:tcBorders>
          </w:tcPr>
          <w:p w:rsidR="0022496E" w:rsidRPr="00C35FF6" w:rsidRDefault="0022496E" w:rsidP="004C5E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rPr>
            </w:pPr>
          </w:p>
          <w:p w:rsidR="0022496E" w:rsidRDefault="0022496E" w:rsidP="004C5E5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rPr>
            </w:pPr>
            <w:r w:rsidRPr="00C35FF6">
              <w:rPr>
                <w:rFonts w:ascii="ＭＳ ゴシック" w:eastAsia="ＭＳ ゴシック" w:hAnsi="ＭＳ ゴシック" w:cs="ＭＳ ゴシック" w:hint="eastAsia"/>
                <w:color w:val="000000"/>
              </w:rPr>
              <w:t>中小企業信用保険法第２条</w:t>
            </w:r>
            <w:r>
              <w:rPr>
                <w:rFonts w:ascii="ＭＳ ゴシック" w:eastAsia="ＭＳ ゴシック" w:hAnsi="ＭＳ ゴシック" w:cs="ＭＳ ゴシック" w:hint="eastAsia"/>
                <w:color w:val="000000"/>
              </w:rPr>
              <w:t>第６項</w:t>
            </w:r>
            <w:r w:rsidRPr="00C35FF6">
              <w:rPr>
                <w:rFonts w:ascii="ＭＳ ゴシック" w:eastAsia="ＭＳ ゴシック" w:hAnsi="ＭＳ ゴシック" w:cs="ＭＳ ゴシック" w:hint="eastAsia"/>
                <w:color w:val="000000"/>
              </w:rPr>
              <w:t>の規定による認定申請書</w:t>
            </w:r>
          </w:p>
          <w:p w:rsidR="0022496E" w:rsidRPr="00923030" w:rsidRDefault="0022496E" w:rsidP="004C5E5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rPr>
            </w:pPr>
          </w:p>
          <w:p w:rsidR="0022496E" w:rsidRPr="00C35FF6" w:rsidRDefault="0022496E" w:rsidP="004C5E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rPr>
            </w:pPr>
          </w:p>
          <w:p w:rsidR="0022496E" w:rsidRPr="00C35FF6" w:rsidRDefault="0022496E" w:rsidP="004C5E51">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hint="eastAsia"/>
                <w:color w:val="000000"/>
              </w:rPr>
              <w:t xml:space="preserve">　　　</w:t>
            </w:r>
            <w:r w:rsidRPr="00C35FF6">
              <w:rPr>
                <w:rFonts w:ascii="ＭＳ ゴシック" w:eastAsia="ＭＳ ゴシック" w:hAnsi="ＭＳ ゴシック" w:cs="ＭＳ ゴシック" w:hint="eastAsia"/>
                <w:color w:val="000000"/>
              </w:rPr>
              <w:t>年　　月　　日</w:t>
            </w:r>
          </w:p>
          <w:p w:rsidR="0022496E" w:rsidRPr="00C35FF6" w:rsidRDefault="0022496E" w:rsidP="004C5E51">
            <w:pPr>
              <w:suppressAutoHyphens/>
              <w:kinsoku w:val="0"/>
              <w:wordWrap w:val="0"/>
              <w:overflowPunct w:val="0"/>
              <w:autoSpaceDE w:val="0"/>
              <w:autoSpaceDN w:val="0"/>
              <w:adjustRightInd w:val="0"/>
              <w:spacing w:line="274" w:lineRule="atLeast"/>
              <w:ind w:firstLineChars="1410" w:firstLine="2961"/>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hint="eastAsia"/>
                <w:color w:val="000000"/>
              </w:rPr>
              <w:t xml:space="preserve">　</w:t>
            </w:r>
            <w:r w:rsidR="003C2DB2">
              <w:rPr>
                <w:rFonts w:ascii="ＭＳ ゴシック" w:eastAsia="ＭＳ ゴシック" w:hAnsi="ＭＳ ゴシック" w:cs="ＭＳ ゴシック" w:hint="eastAsia"/>
                <w:color w:val="000000"/>
              </w:rPr>
              <w:t>様</w:t>
            </w:r>
          </w:p>
          <w:p w:rsidR="0022496E" w:rsidRPr="00C35FF6" w:rsidRDefault="0022496E" w:rsidP="004C5E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rPr>
            </w:pPr>
          </w:p>
          <w:p w:rsidR="0022496E" w:rsidRPr="00C35FF6" w:rsidRDefault="0022496E" w:rsidP="004C5E51">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hint="eastAsia"/>
                <w:color w:val="000000"/>
              </w:rPr>
              <w:t>申請者</w:t>
            </w:r>
          </w:p>
          <w:p w:rsidR="0022496E" w:rsidRDefault="0022496E" w:rsidP="004C5E51">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s="ＭＳ ゴシック"/>
                <w:color w:val="000000"/>
                <w:u w:val="single" w:color="000000"/>
              </w:rPr>
            </w:pPr>
            <w:r w:rsidRPr="00C35FF6">
              <w:rPr>
                <w:rFonts w:ascii="ＭＳ ゴシック" w:eastAsia="ＭＳ ゴシック" w:hAnsi="ＭＳ ゴシック" w:cs="ＭＳ ゴシック" w:hint="eastAsia"/>
                <w:color w:val="000000"/>
                <w:u w:val="single" w:color="000000"/>
              </w:rPr>
              <w:t xml:space="preserve">住　所　　　　　　　　　　　　</w:t>
            </w:r>
            <w:r w:rsidRPr="00C35FF6">
              <w:rPr>
                <w:rFonts w:ascii="ＭＳ ゴシック" w:eastAsia="ＭＳ ゴシック" w:hAnsi="ＭＳ ゴシック" w:cs="ＭＳ ゴシック"/>
                <w:color w:val="000000"/>
                <w:u w:val="single" w:color="000000"/>
              </w:rPr>
              <w:t xml:space="preserve"> </w:t>
            </w:r>
            <w:r w:rsidRPr="00C35FF6">
              <w:rPr>
                <w:rFonts w:ascii="ＭＳ ゴシック" w:eastAsia="ＭＳ ゴシック" w:hAnsi="ＭＳ ゴシック" w:cs="ＭＳ ゴシック" w:hint="eastAsia"/>
                <w:color w:val="000000"/>
                <w:u w:val="single" w:color="000000"/>
              </w:rPr>
              <w:t xml:space="preserve">　　</w:t>
            </w:r>
          </w:p>
          <w:p w:rsidR="0022496E" w:rsidRPr="00C35FF6" w:rsidRDefault="0022496E" w:rsidP="004C5E51">
            <w:pPr>
              <w:suppressAutoHyphens/>
              <w:kinsoku w:val="0"/>
              <w:wordWrap w:val="0"/>
              <w:overflowPunct w:val="0"/>
              <w:autoSpaceDE w:val="0"/>
              <w:autoSpaceDN w:val="0"/>
              <w:adjustRightInd w:val="0"/>
              <w:spacing w:line="240" w:lineRule="exact"/>
              <w:ind w:firstLineChars="1798" w:firstLine="4063"/>
              <w:jc w:val="left"/>
              <w:textAlignment w:val="baseline"/>
              <w:rPr>
                <w:rFonts w:ascii="ＭＳ ゴシック" w:eastAsia="ＭＳ ゴシック" w:hAnsi="Times New Roman" w:cs="Times New Roman"/>
                <w:color w:val="000000"/>
                <w:spacing w:val="16"/>
              </w:rPr>
            </w:pPr>
          </w:p>
          <w:p w:rsidR="0022496E" w:rsidRPr="00087E15" w:rsidRDefault="0022496E" w:rsidP="004C5E51">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hint="eastAsia"/>
                <w:color w:val="000000"/>
                <w:u w:val="single" w:color="000000"/>
              </w:rPr>
              <w:t xml:space="preserve">氏　名　</w:t>
            </w:r>
            <w:r>
              <w:rPr>
                <w:rFonts w:ascii="ＭＳ ゴシック" w:eastAsia="ＭＳ ゴシック" w:hAnsi="ＭＳ ゴシック" w:cs="ＭＳ ゴシック" w:hint="eastAsia"/>
                <w:color w:val="000000"/>
                <w:u w:val="single" w:color="000000"/>
              </w:rPr>
              <w:t xml:space="preserve">　　　　　　　　　　　　</w:t>
            </w:r>
            <w:r w:rsidR="00087E15">
              <w:rPr>
                <w:rFonts w:ascii="ＭＳ ゴシック" w:eastAsia="ＭＳ ゴシック" w:hAnsi="ＭＳ ゴシック" w:cs="ＭＳ ゴシック" w:hint="eastAsia"/>
                <w:color w:val="000000"/>
                <w:u w:val="single" w:color="000000"/>
              </w:rPr>
              <w:t xml:space="preserve">　</w:t>
            </w:r>
            <w:bookmarkStart w:id="1" w:name="_GoBack"/>
            <w:bookmarkEnd w:id="1"/>
            <w:r w:rsidRPr="00C35FF6">
              <w:rPr>
                <w:rFonts w:ascii="ＭＳ ゴシック" w:eastAsia="ＭＳ ゴシック" w:hAnsi="ＭＳ ゴシック" w:cs="ＭＳ ゴシック"/>
                <w:color w:val="000000"/>
                <w:u w:val="single" w:color="000000"/>
              </w:rPr>
              <w:t xml:space="preserve"> </w:t>
            </w:r>
          </w:p>
          <w:p w:rsidR="0022496E" w:rsidRPr="00C35FF6"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rPr>
            </w:pPr>
          </w:p>
          <w:p w:rsidR="0022496E"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rPr>
            </w:pPr>
            <w:r w:rsidRPr="00C35FF6">
              <w:rPr>
                <w:rFonts w:ascii="ＭＳ ゴシック" w:eastAsia="ＭＳ ゴシック" w:hAnsi="ＭＳ ゴシック" w:cs="ＭＳ ゴシック" w:hint="eastAsia"/>
                <w:color w:val="000000"/>
              </w:rPr>
              <w:t xml:space="preserve">　</w:t>
            </w:r>
          </w:p>
          <w:p w:rsidR="0022496E" w:rsidRDefault="0022496E" w:rsidP="004C5E51">
            <w:pPr>
              <w:suppressAutoHyphens/>
              <w:kinsoku w:val="0"/>
              <w:wordWrap w:val="0"/>
              <w:overflowPunct w:val="0"/>
              <w:autoSpaceDE w:val="0"/>
              <w:autoSpaceDN w:val="0"/>
              <w:adjustRightInd w:val="0"/>
              <w:spacing w:line="240" w:lineRule="exact"/>
              <w:ind w:leftChars="100" w:left="210" w:firstLineChars="100" w:firstLine="210"/>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hint="eastAsia"/>
                <w:color w:val="000000"/>
              </w:rPr>
              <w:t>私は、</w:t>
            </w:r>
            <w:r>
              <w:rPr>
                <w:rFonts w:ascii="ＭＳ ゴシック" w:eastAsia="ＭＳ ゴシック" w:hAnsi="ＭＳ ゴシック" w:cs="ＭＳ ゴシック" w:hint="eastAsia"/>
                <w:color w:val="000000"/>
                <w:u w:val="single" w:color="000000"/>
              </w:rPr>
              <w:t xml:space="preserve">　　　　　　　　</w:t>
            </w:r>
            <w:r w:rsidRPr="00C35FF6">
              <w:rPr>
                <w:rFonts w:ascii="ＭＳ ゴシック" w:eastAsia="ＭＳ ゴシック" w:hAnsi="ＭＳ ゴシック" w:cs="ＭＳ ゴシック" w:hint="eastAsia"/>
                <w:color w:val="000000"/>
              </w:rPr>
              <w:t>の発生に起因して、</w:t>
            </w:r>
            <w:r w:rsidRPr="00CA6DB7">
              <w:rPr>
                <w:rFonts w:ascii="ＭＳ ゴシック" w:eastAsia="ＭＳ ゴシック" w:hAnsi="ＭＳ ゴシック" w:cs="ＭＳ ゴシック" w:hint="eastAsia"/>
                <w:color w:val="000000"/>
              </w:rPr>
              <w:t>現在、金融取引の正常化のために資金調達が必要となっており、かつ、</w:t>
            </w:r>
            <w:r>
              <w:rPr>
                <w:rFonts w:ascii="ＭＳ ゴシック" w:eastAsia="ＭＳ ゴシック" w:hAnsi="ＭＳ ゴシック" w:cs="ＭＳ ゴシック" w:hint="eastAsia"/>
                <w:color w:val="000000"/>
              </w:rPr>
              <w:t>下記のとおり売上高等</w:t>
            </w:r>
            <w:r w:rsidRPr="00CA6DB7">
              <w:rPr>
                <w:rFonts w:ascii="ＭＳ ゴシック" w:eastAsia="ＭＳ ゴシック" w:hAnsi="ＭＳ ゴシック" w:cs="ＭＳ ゴシック" w:hint="eastAsia"/>
                <w:color w:val="000000"/>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rPr>
              <w:t>中小企業信用保険法第２条</w:t>
            </w:r>
            <w:r>
              <w:rPr>
                <w:rFonts w:ascii="ＭＳ ゴシック" w:eastAsia="ＭＳ ゴシック" w:hAnsi="ＭＳ ゴシック" w:cs="ＭＳ ゴシック" w:hint="eastAsia"/>
                <w:color w:val="000000"/>
              </w:rPr>
              <w:t>第６項</w:t>
            </w:r>
            <w:r w:rsidRPr="00C35FF6">
              <w:rPr>
                <w:rFonts w:ascii="ＭＳ ゴシック" w:eastAsia="ＭＳ ゴシック" w:hAnsi="ＭＳ ゴシック" w:cs="ＭＳ ゴシック" w:hint="eastAsia"/>
                <w:color w:val="000000"/>
              </w:rPr>
              <w:t>の規定に基づき認定されるようお願いします。</w:t>
            </w:r>
          </w:p>
          <w:p w:rsidR="0022496E" w:rsidRPr="00C35FF6"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rPr>
            </w:pPr>
          </w:p>
          <w:p w:rsidR="0022496E" w:rsidRPr="00C35FF6" w:rsidRDefault="0022496E" w:rsidP="004C5E5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hint="eastAsia"/>
                <w:color w:val="000000"/>
              </w:rPr>
              <w:t>記</w:t>
            </w:r>
          </w:p>
          <w:p w:rsidR="0022496E" w:rsidRPr="00C35FF6"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rPr>
            </w:pPr>
          </w:p>
          <w:p w:rsidR="0022496E" w:rsidRPr="00C35FF6" w:rsidRDefault="0022496E" w:rsidP="004C5E5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hint="eastAsia"/>
                <w:color w:val="000000"/>
              </w:rPr>
              <w:t>１　事業開始年月日</w:t>
            </w:r>
            <w:r w:rsidRPr="00C35FF6">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hint="eastAsia"/>
                <w:color w:val="000000"/>
              </w:rPr>
              <w:t xml:space="preserve">　　</w:t>
            </w:r>
            <w:r w:rsidRPr="00C35FF6">
              <w:rPr>
                <w:rFonts w:ascii="ＭＳ ゴシック" w:eastAsia="ＭＳ ゴシック" w:hAnsi="ＭＳ ゴシック" w:cs="ＭＳ ゴシック"/>
                <w:color w:val="000000"/>
                <w:u w:val="single" w:color="000000"/>
              </w:rPr>
              <w:t xml:space="preserve">      </w:t>
            </w:r>
            <w:r w:rsidRPr="00C35FF6">
              <w:rPr>
                <w:rFonts w:ascii="ＭＳ ゴシック" w:eastAsia="ＭＳ ゴシック" w:hAnsi="ＭＳ ゴシック" w:cs="ＭＳ ゴシック" w:hint="eastAsia"/>
                <w:color w:val="000000"/>
                <w:u w:val="single" w:color="000000"/>
              </w:rPr>
              <w:t>年　　月　　日</w:t>
            </w:r>
          </w:p>
          <w:p w:rsidR="0022496E" w:rsidRPr="00C35FF6" w:rsidRDefault="0022496E" w:rsidP="004C5E5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hint="eastAsia"/>
                <w:color w:val="000000"/>
              </w:rPr>
              <w:t>２</w:t>
            </w:r>
            <w:r w:rsidRPr="00C35FF6">
              <w:rPr>
                <w:rFonts w:ascii="ＭＳ ゴシック" w:eastAsia="ＭＳ ゴシック" w:hAnsi="ＭＳ ゴシック" w:cs="ＭＳ ゴシック"/>
                <w:color w:val="000000"/>
              </w:rPr>
              <w:t xml:space="preserve">  </w:t>
            </w:r>
            <w:r w:rsidRPr="00C35FF6">
              <w:rPr>
                <w:rFonts w:ascii="ＭＳ ゴシック" w:eastAsia="ＭＳ ゴシック" w:hAnsi="ＭＳ ゴシック" w:cs="ＭＳ ゴシック" w:hint="eastAsia"/>
                <w:color w:val="000000"/>
              </w:rPr>
              <w:t>（１）売上高等</w:t>
            </w:r>
          </w:p>
          <w:p w:rsidR="0022496E" w:rsidRPr="00C35FF6"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color w:val="000000"/>
              </w:rPr>
              <w:t xml:space="preserve">   </w:t>
            </w:r>
            <w:r w:rsidRPr="00C35FF6">
              <w:rPr>
                <w:rFonts w:ascii="ＭＳ ゴシック" w:eastAsia="ＭＳ ゴシック" w:hAnsi="ＭＳ ゴシック" w:cs="ＭＳ ゴシック" w:hint="eastAsia"/>
                <w:color w:val="000000"/>
              </w:rPr>
              <w:t xml:space="preserve">　</w:t>
            </w:r>
            <w:r w:rsidRPr="00C35FF6">
              <w:rPr>
                <w:rFonts w:ascii="ＭＳ ゴシック" w:eastAsia="ＭＳ ゴシック" w:hAnsi="ＭＳ ゴシック" w:cs="ＭＳ ゴシック"/>
                <w:color w:val="000000"/>
              </w:rPr>
              <w:t xml:space="preserve"> </w:t>
            </w:r>
            <w:r w:rsidRPr="00C35FF6">
              <w:rPr>
                <w:rFonts w:ascii="ＭＳ ゴシック" w:eastAsia="ＭＳ ゴシック" w:hAnsi="ＭＳ ゴシック" w:cs="ＭＳ ゴシック" w:hint="eastAsia"/>
                <w:color w:val="000000"/>
              </w:rPr>
              <w:t>（イ）最近１か月間の売上高等</w:t>
            </w:r>
          </w:p>
          <w:p w:rsidR="0022496E" w:rsidRPr="00C35FF6"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hint="eastAsia"/>
                <w:color w:val="000000"/>
              </w:rPr>
              <w:t xml:space="preserve">　　</w:t>
            </w:r>
            <w:r w:rsidRPr="00C35FF6">
              <w:rPr>
                <w:rFonts w:ascii="ＭＳ ゴシック" w:eastAsia="ＭＳ ゴシック" w:hAnsi="ＭＳ ゴシック" w:cs="ＭＳ ゴシック"/>
                <w:color w:val="000000"/>
              </w:rPr>
              <w:t xml:space="preserve">  </w:t>
            </w:r>
            <w:r w:rsidRPr="00C35FF6">
              <w:rPr>
                <w:rFonts w:ascii="ＭＳ ゴシック" w:eastAsia="ＭＳ ゴシック" w:hAnsi="ＭＳ ゴシック" w:cs="ＭＳ ゴシック" w:hint="eastAsia"/>
                <w:color w:val="000000"/>
                <w:u w:val="single" w:color="000000"/>
              </w:rPr>
              <w:t>減少率　　　　％（実績）</w:t>
            </w:r>
          </w:p>
          <w:p w:rsidR="0022496E" w:rsidRPr="00C35FF6"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color w:val="000000"/>
              </w:rPr>
              <w:t xml:space="preserve">             </w:t>
            </w:r>
            <w:r w:rsidRPr="00C35FF6">
              <w:rPr>
                <w:rFonts w:ascii="ＭＳ ゴシック" w:eastAsia="ＭＳ ゴシック" w:hAnsi="ＭＳ ゴシック" w:cs="ＭＳ ゴシック"/>
                <w:color w:val="000000"/>
                <w:u w:val="single" w:color="000000"/>
              </w:rPr>
              <w:t xml:space="preserve"> </w:t>
            </w:r>
            <w:r w:rsidRPr="00C35FF6">
              <w:rPr>
                <w:rFonts w:ascii="ＭＳ ゴシック" w:eastAsia="ＭＳ ゴシック" w:hAnsi="ＭＳ ゴシック" w:cs="ＭＳ ゴシック" w:hint="eastAsia"/>
                <w:color w:val="000000"/>
                <w:u w:val="single" w:color="000000"/>
              </w:rPr>
              <w:t>Ｂ－Ａ</w:t>
            </w:r>
          </w:p>
          <w:p w:rsidR="0022496E" w:rsidRPr="00C35FF6"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color w:val="000000"/>
              </w:rPr>
              <w:t xml:space="preserve">                </w:t>
            </w:r>
            <w:r w:rsidRPr="00C35FF6">
              <w:rPr>
                <w:rFonts w:ascii="ＭＳ ゴシック" w:eastAsia="ＭＳ ゴシック" w:hAnsi="ＭＳ ゴシック" w:cs="ＭＳ ゴシック" w:hint="eastAsia"/>
                <w:color w:val="000000"/>
              </w:rPr>
              <w:t>Ｂ</w:t>
            </w:r>
            <w:r w:rsidRPr="00C35FF6">
              <w:rPr>
                <w:rFonts w:ascii="ＭＳ ゴシック" w:eastAsia="ＭＳ ゴシック" w:hAnsi="ＭＳ ゴシック" w:cs="ＭＳ ゴシック"/>
                <w:color w:val="000000"/>
              </w:rPr>
              <w:t xml:space="preserve">   </w:t>
            </w:r>
            <w:r w:rsidRPr="00C35FF6">
              <w:rPr>
                <w:rFonts w:ascii="ＭＳ ゴシック" w:eastAsia="ＭＳ ゴシック" w:hAnsi="ＭＳ ゴシック" w:cs="ＭＳ ゴシック" w:hint="eastAsia"/>
                <w:color w:val="000000"/>
              </w:rPr>
              <w:t>×</w:t>
            </w:r>
            <w:r w:rsidRPr="00C35FF6">
              <w:rPr>
                <w:rFonts w:ascii="ＭＳ ゴシック" w:eastAsia="ＭＳ ゴシック" w:hAnsi="ＭＳ ゴシック" w:cs="ＭＳ ゴシック"/>
                <w:color w:val="000000"/>
              </w:rPr>
              <w:t>100</w:t>
            </w:r>
          </w:p>
          <w:p w:rsidR="0022496E" w:rsidRPr="00C35FF6"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color w:val="000000"/>
              </w:rPr>
              <w:t xml:space="preserve">      </w:t>
            </w:r>
            <w:r w:rsidRPr="00C35FF6">
              <w:rPr>
                <w:rFonts w:ascii="ＭＳ ゴシック" w:eastAsia="ＭＳ ゴシック" w:hAnsi="ＭＳ ゴシック" w:cs="ＭＳ ゴシック" w:hint="eastAsia"/>
                <w:color w:val="000000"/>
              </w:rPr>
              <w:t xml:space="preserve">　</w:t>
            </w:r>
            <w:r w:rsidRPr="00C35FF6">
              <w:rPr>
                <w:rFonts w:ascii="ＭＳ ゴシック" w:eastAsia="ＭＳ ゴシック" w:hAnsi="ＭＳ ゴシック" w:cs="ＭＳ ゴシック"/>
                <w:color w:val="000000"/>
              </w:rPr>
              <w:t xml:space="preserve">  </w:t>
            </w:r>
            <w:r w:rsidRPr="00C35FF6">
              <w:rPr>
                <w:rFonts w:ascii="ＭＳ ゴシック" w:eastAsia="ＭＳ ゴシック" w:hAnsi="ＭＳ ゴシック" w:cs="ＭＳ ゴシック" w:hint="eastAsia"/>
                <w:color w:val="000000"/>
              </w:rPr>
              <w:t>Ａ：</w:t>
            </w:r>
            <w:r>
              <w:rPr>
                <w:rFonts w:ascii="ＭＳ ゴシック" w:eastAsia="ＭＳ ゴシック" w:hAnsi="ＭＳ ゴシック" w:cs="ＭＳ ゴシック" w:hint="eastAsia"/>
                <w:color w:val="000000"/>
              </w:rPr>
              <w:t>信用の収縮</w:t>
            </w:r>
            <w:r w:rsidRPr="00C35FF6">
              <w:rPr>
                <w:rFonts w:ascii="ＭＳ ゴシック" w:eastAsia="ＭＳ ゴシック" w:hAnsi="ＭＳ ゴシック" w:cs="ＭＳ ゴシック" w:hint="eastAsia"/>
                <w:color w:val="000000"/>
              </w:rPr>
              <w:t>の発生における最近１か月間の売上高等</w:t>
            </w:r>
          </w:p>
          <w:p w:rsidR="0022496E" w:rsidRPr="00C35FF6"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color w:val="000000"/>
              </w:rPr>
              <w:t xml:space="preserve">            </w:t>
            </w:r>
            <w:r w:rsidRPr="00C35FF6">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hint="eastAsia"/>
                <w:color w:val="000000"/>
              </w:rPr>
              <w:t xml:space="preserve">　　</w:t>
            </w:r>
            <w:r w:rsidRPr="00C35FF6">
              <w:rPr>
                <w:rFonts w:ascii="ＭＳ ゴシック" w:eastAsia="ＭＳ ゴシック" w:hAnsi="ＭＳ ゴシック" w:cs="ＭＳ ゴシック" w:hint="eastAsia"/>
                <w:color w:val="000000"/>
                <w:u w:val="single" w:color="000000"/>
              </w:rPr>
              <w:t xml:space="preserve">　　　　　　　　　円</w:t>
            </w:r>
          </w:p>
          <w:p w:rsidR="0022496E" w:rsidRPr="00C35FF6"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hint="eastAsia"/>
                <w:color w:val="000000"/>
              </w:rPr>
              <w:t xml:space="preserve">　</w:t>
            </w:r>
            <w:r w:rsidRPr="00C35FF6">
              <w:rPr>
                <w:rFonts w:ascii="ＭＳ ゴシック" w:eastAsia="ＭＳ ゴシック" w:hAnsi="ＭＳ ゴシック" w:cs="ＭＳ ゴシック"/>
                <w:color w:val="000000"/>
              </w:rPr>
              <w:t xml:space="preserve">        </w:t>
            </w:r>
            <w:r w:rsidRPr="00C35FF6">
              <w:rPr>
                <w:rFonts w:ascii="ＭＳ ゴシック" w:eastAsia="ＭＳ ゴシック" w:hAnsi="ＭＳ ゴシック" w:cs="ＭＳ ゴシック" w:hint="eastAsia"/>
                <w:color w:val="000000"/>
              </w:rPr>
              <w:t>Ｂ：Ａの期間に対応する前年１か月間の売上高等</w:t>
            </w:r>
          </w:p>
          <w:p w:rsidR="0022496E" w:rsidRPr="00C35FF6"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color w:val="000000"/>
              </w:rPr>
              <w:t xml:space="preserve">            </w:t>
            </w:r>
            <w:r w:rsidRPr="00C35FF6">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hint="eastAsia"/>
                <w:color w:val="000000"/>
              </w:rPr>
              <w:t xml:space="preserve">　　</w:t>
            </w:r>
            <w:r w:rsidRPr="00C35FF6">
              <w:rPr>
                <w:rFonts w:ascii="ＭＳ ゴシック" w:eastAsia="ＭＳ ゴシック" w:hAnsi="ＭＳ ゴシック" w:cs="ＭＳ ゴシック" w:hint="eastAsia"/>
                <w:color w:val="000000"/>
                <w:u w:val="single" w:color="000000"/>
              </w:rPr>
              <w:t xml:space="preserve">　　　　　　　　　円</w:t>
            </w:r>
          </w:p>
          <w:p w:rsidR="0022496E" w:rsidRPr="00C35FF6"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color w:val="000000"/>
              </w:rPr>
              <w:t xml:space="preserve">      </w:t>
            </w:r>
            <w:r w:rsidRPr="00C35FF6">
              <w:rPr>
                <w:rFonts w:ascii="ＭＳ ゴシック" w:eastAsia="ＭＳ ゴシック" w:hAnsi="ＭＳ ゴシック" w:cs="ＭＳ ゴシック" w:hint="eastAsia"/>
                <w:color w:val="000000"/>
              </w:rPr>
              <w:t>（ロ）最近３か月間の売上高等の実績見込み</w:t>
            </w:r>
          </w:p>
          <w:p w:rsidR="0022496E"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u w:val="single" w:color="000000"/>
              </w:rPr>
            </w:pPr>
            <w:r w:rsidRPr="00C35FF6">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hint="eastAsia"/>
                <w:color w:val="000000"/>
              </w:rPr>
              <w:t xml:space="preserve">　　</w:t>
            </w:r>
            <w:r w:rsidRPr="00C35FF6">
              <w:rPr>
                <w:rFonts w:ascii="ＭＳ ゴシック" w:eastAsia="ＭＳ ゴシック" w:hAnsi="ＭＳ ゴシック" w:cs="ＭＳ ゴシック" w:hint="eastAsia"/>
                <w:color w:val="000000"/>
                <w:u w:val="single" w:color="000000"/>
              </w:rPr>
              <w:t>減少率</w:t>
            </w:r>
            <w:r w:rsidRPr="00C35FF6">
              <w:rPr>
                <w:rFonts w:ascii="ＭＳ ゴシック" w:eastAsia="ＭＳ ゴシック" w:hAnsi="ＭＳ ゴシック" w:cs="ＭＳ ゴシック"/>
                <w:color w:val="000000"/>
                <w:u w:val="single" w:color="000000"/>
              </w:rPr>
              <w:t xml:space="preserve">        </w:t>
            </w:r>
            <w:r w:rsidRPr="00C35FF6">
              <w:rPr>
                <w:rFonts w:ascii="ＭＳ ゴシック" w:eastAsia="ＭＳ ゴシック" w:hAnsi="ＭＳ ゴシック" w:cs="ＭＳ ゴシック" w:hint="eastAsia"/>
                <w:color w:val="000000"/>
                <w:u w:val="single" w:color="000000"/>
              </w:rPr>
              <w:t>％（実績見込み）</w:t>
            </w:r>
          </w:p>
          <w:p w:rsidR="0022496E" w:rsidRPr="00C35FF6"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rPr>
            </w:pPr>
          </w:p>
          <w:p w:rsidR="0022496E" w:rsidRPr="00C35FF6"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hint="eastAsia"/>
                <w:color w:val="000000"/>
              </w:rPr>
              <w:t xml:space="preserve">　　</w:t>
            </w:r>
            <w:r w:rsidRPr="00C35FF6">
              <w:rPr>
                <w:rFonts w:ascii="ＭＳ ゴシック" w:eastAsia="ＭＳ ゴシック" w:hAnsi="ＭＳ ゴシック" w:cs="ＭＳ ゴシック"/>
                <w:color w:val="000000"/>
              </w:rPr>
              <w:t xml:space="preserve"> </w:t>
            </w:r>
            <w:r w:rsidRPr="00C35FF6">
              <w:rPr>
                <w:rFonts w:ascii="ＭＳ ゴシック" w:eastAsia="ＭＳ ゴシック" w:hAnsi="ＭＳ ゴシック" w:cs="ＭＳ ゴシック" w:hint="eastAsia"/>
                <w:color w:val="000000"/>
                <w:u w:val="single" w:color="000000"/>
              </w:rPr>
              <w:t>（Ｂ＋Ｄ）－（Ａ＋Ｃ）</w:t>
            </w:r>
          </w:p>
          <w:p w:rsidR="0022496E" w:rsidRPr="00C35FF6"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hint="eastAsia"/>
                <w:color w:val="000000"/>
              </w:rPr>
              <w:t xml:space="preserve">　　</w:t>
            </w:r>
            <w:r w:rsidRPr="00C35FF6">
              <w:rPr>
                <w:rFonts w:ascii="ＭＳ ゴシック" w:eastAsia="ＭＳ ゴシック" w:hAnsi="ＭＳ ゴシック" w:cs="ＭＳ ゴシック"/>
                <w:color w:val="000000"/>
              </w:rPr>
              <w:t xml:space="preserve">   </w:t>
            </w:r>
            <w:r w:rsidRPr="00C35FF6">
              <w:rPr>
                <w:rFonts w:ascii="ＭＳ ゴシック" w:eastAsia="ＭＳ ゴシック" w:hAnsi="ＭＳ ゴシック" w:cs="ＭＳ ゴシック" w:hint="eastAsia"/>
                <w:color w:val="000000"/>
              </w:rPr>
              <w:t>Ｂ＋Ｄ</w:t>
            </w:r>
            <w:r w:rsidRPr="00C35FF6">
              <w:rPr>
                <w:rFonts w:ascii="ＭＳ ゴシック" w:eastAsia="ＭＳ ゴシック" w:hAnsi="ＭＳ ゴシック" w:cs="ＭＳ ゴシック"/>
                <w:color w:val="000000"/>
              </w:rPr>
              <w:t xml:space="preserve">         </w:t>
            </w:r>
            <w:r w:rsidRPr="00C35FF6">
              <w:rPr>
                <w:rFonts w:ascii="ＭＳ ゴシック" w:eastAsia="ＭＳ ゴシック" w:hAnsi="ＭＳ ゴシック" w:cs="ＭＳ ゴシック" w:hint="eastAsia"/>
                <w:color w:val="000000"/>
              </w:rPr>
              <w:t>×</w:t>
            </w:r>
            <w:r w:rsidRPr="00C35FF6">
              <w:rPr>
                <w:rFonts w:ascii="ＭＳ ゴシック" w:eastAsia="ＭＳ ゴシック" w:hAnsi="ＭＳ ゴシック" w:cs="ＭＳ ゴシック"/>
                <w:color w:val="000000"/>
              </w:rPr>
              <w:t>100</w:t>
            </w:r>
          </w:p>
          <w:p w:rsidR="0022496E" w:rsidRPr="00C35FF6"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rPr>
            </w:pPr>
          </w:p>
          <w:p w:rsidR="0022496E" w:rsidRPr="00C35FF6"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color w:val="000000"/>
              </w:rPr>
              <w:t xml:space="preserve">        </w:t>
            </w:r>
            <w:r w:rsidRPr="00C35FF6">
              <w:rPr>
                <w:rFonts w:ascii="ＭＳ ゴシック" w:eastAsia="ＭＳ ゴシック" w:hAnsi="ＭＳ ゴシック" w:cs="ＭＳ ゴシック" w:hint="eastAsia"/>
                <w:color w:val="000000"/>
              </w:rPr>
              <w:t xml:space="preserve">　Ｃ：Ａの期間後２か月間の見込み売上高等</w:t>
            </w:r>
          </w:p>
          <w:p w:rsidR="0022496E" w:rsidRPr="00C35FF6"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color w:val="000000"/>
              </w:rPr>
              <w:t xml:space="preserve">    </w:t>
            </w:r>
            <w:r w:rsidRPr="00C35FF6">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hint="eastAsia"/>
                <w:color w:val="000000"/>
              </w:rPr>
              <w:t xml:space="preserve">　　</w:t>
            </w:r>
            <w:r w:rsidRPr="00C35FF6">
              <w:rPr>
                <w:rFonts w:ascii="ＭＳ ゴシック" w:eastAsia="ＭＳ ゴシック" w:hAnsi="ＭＳ ゴシック" w:cs="ＭＳ ゴシック"/>
                <w:color w:val="000000"/>
                <w:u w:val="single" w:color="000000"/>
              </w:rPr>
              <w:t xml:space="preserve">                  </w:t>
            </w:r>
            <w:r w:rsidRPr="00C35FF6">
              <w:rPr>
                <w:rFonts w:ascii="ＭＳ ゴシック" w:eastAsia="ＭＳ ゴシック" w:hAnsi="ＭＳ ゴシック" w:cs="ＭＳ ゴシック" w:hint="eastAsia"/>
                <w:color w:val="000000"/>
                <w:u w:val="single" w:color="000000"/>
              </w:rPr>
              <w:t>円</w:t>
            </w:r>
          </w:p>
          <w:p w:rsidR="0022496E" w:rsidRPr="00C35FF6"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hint="eastAsia"/>
                <w:color w:val="000000"/>
              </w:rPr>
              <w:t xml:space="preserve">　</w:t>
            </w:r>
            <w:r w:rsidRPr="00C35FF6">
              <w:rPr>
                <w:rFonts w:ascii="ＭＳ ゴシック" w:eastAsia="ＭＳ ゴシック" w:hAnsi="ＭＳ ゴシック" w:cs="ＭＳ ゴシック"/>
                <w:color w:val="000000"/>
              </w:rPr>
              <w:t xml:space="preserve">        </w:t>
            </w:r>
            <w:r w:rsidRPr="00C35FF6">
              <w:rPr>
                <w:rFonts w:ascii="ＭＳ ゴシック" w:eastAsia="ＭＳ ゴシック" w:hAnsi="ＭＳ ゴシック" w:cs="ＭＳ ゴシック" w:hint="eastAsia"/>
                <w:color w:val="000000"/>
              </w:rPr>
              <w:t>Ｄ：Ｃの期間に対応する前年の２か月間の売上高等</w:t>
            </w:r>
          </w:p>
          <w:p w:rsidR="0022496E"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u w:val="single" w:color="000000"/>
              </w:rPr>
            </w:pPr>
            <w:r w:rsidRPr="00C35FF6">
              <w:rPr>
                <w:rFonts w:ascii="ＭＳ ゴシック" w:eastAsia="ＭＳ ゴシック" w:hAnsi="ＭＳ ゴシック" w:cs="ＭＳ ゴシック"/>
                <w:color w:val="000000"/>
              </w:rPr>
              <w:t xml:space="preserve">        </w:t>
            </w:r>
            <w:r w:rsidRPr="00C35FF6">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hint="eastAsia"/>
                <w:color w:val="000000"/>
              </w:rPr>
              <w:t xml:space="preserve">　　</w:t>
            </w:r>
            <w:r w:rsidRPr="00C35FF6">
              <w:rPr>
                <w:rFonts w:ascii="ＭＳ ゴシック" w:eastAsia="ＭＳ ゴシック" w:hAnsi="ＭＳ ゴシック" w:cs="ＭＳ ゴシック"/>
                <w:color w:val="000000"/>
                <w:u w:val="single" w:color="000000"/>
              </w:rPr>
              <w:t xml:space="preserve">                  </w:t>
            </w:r>
            <w:r w:rsidRPr="00C35FF6">
              <w:rPr>
                <w:rFonts w:ascii="ＭＳ ゴシック" w:eastAsia="ＭＳ ゴシック" w:hAnsi="ＭＳ ゴシック" w:cs="ＭＳ ゴシック" w:hint="eastAsia"/>
                <w:color w:val="000000"/>
                <w:u w:val="single" w:color="000000"/>
              </w:rPr>
              <w:t>円</w:t>
            </w:r>
          </w:p>
          <w:p w:rsidR="0022496E" w:rsidRPr="00C35FF6"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rPr>
            </w:pPr>
          </w:p>
          <w:p w:rsidR="0022496E" w:rsidRDefault="0022496E" w:rsidP="004C5E5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rPr>
            </w:pPr>
            <w:r w:rsidRPr="00C35FF6">
              <w:rPr>
                <w:rFonts w:ascii="ＭＳ ゴシック" w:eastAsia="ＭＳ ゴシック" w:hAnsi="ＭＳ ゴシック" w:cs="ＭＳ ゴシック" w:hint="eastAsia"/>
                <w:color w:val="000000"/>
              </w:rPr>
              <w:t>３　売上高等が減少し、又は減少すると見込まれる理由</w:t>
            </w:r>
          </w:p>
          <w:p w:rsidR="0022496E" w:rsidRDefault="0022496E" w:rsidP="004C5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rPr>
            </w:pPr>
          </w:p>
          <w:p w:rsidR="0022496E" w:rsidRPr="007912E7" w:rsidRDefault="0022496E" w:rsidP="004C5E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rPr>
            </w:pPr>
          </w:p>
        </w:tc>
      </w:tr>
    </w:tbl>
    <w:p w:rsidR="0022496E" w:rsidRPr="00923030" w:rsidRDefault="0022496E" w:rsidP="0022496E">
      <w:pPr>
        <w:suppressAutoHyphens/>
        <w:wordWrap w:val="0"/>
        <w:spacing w:line="246" w:lineRule="exact"/>
        <w:jc w:val="left"/>
        <w:textAlignment w:val="baseline"/>
        <w:rPr>
          <w:rFonts w:ascii="ＭＳ ゴシック" w:eastAsia="ＭＳ ゴシック" w:hAnsi="ＭＳ ゴシック" w:cs="ＭＳ ゴシック"/>
          <w:color w:val="000000"/>
        </w:rPr>
      </w:pPr>
    </w:p>
    <w:p w:rsidR="0022496E" w:rsidRPr="00C35FF6" w:rsidRDefault="0022496E" w:rsidP="0022496E">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rPr>
      </w:pPr>
      <w:r w:rsidRPr="00C35FF6">
        <w:rPr>
          <w:rFonts w:ascii="ＭＳ ゴシック" w:eastAsia="ＭＳ ゴシック" w:hAnsi="ＭＳ ゴシック" w:cs="ＭＳ ゴシック" w:hint="eastAsia"/>
          <w:color w:val="000000"/>
        </w:rPr>
        <w:t>（留意事項）</w:t>
      </w:r>
    </w:p>
    <w:p w:rsidR="0022496E" w:rsidRPr="007912E7" w:rsidRDefault="0022496E" w:rsidP="0022496E">
      <w:pPr>
        <w:suppressAutoHyphens/>
        <w:wordWrap w:val="0"/>
        <w:spacing w:line="246" w:lineRule="exact"/>
        <w:ind w:left="210"/>
        <w:jc w:val="left"/>
        <w:textAlignment w:val="baseline"/>
        <w:rPr>
          <w:rFonts w:ascii="ＭＳ ゴシック" w:eastAsia="ＭＳ ゴシック" w:hAnsi="Times New Roman" w:cs="Times New Roman"/>
          <w:color w:val="000000"/>
          <w:spacing w:val="16"/>
        </w:rPr>
      </w:pPr>
      <w:r>
        <w:rPr>
          <w:rFonts w:ascii="ＭＳ ゴシック" w:eastAsia="ＭＳ ゴシック" w:hAnsi="ＭＳ ゴシック" w:cs="ＭＳ ゴシック" w:hint="eastAsia"/>
          <w:color w:val="000000"/>
        </w:rPr>
        <w:t>①</w:t>
      </w:r>
      <w:r w:rsidRPr="007912E7">
        <w:rPr>
          <w:rFonts w:ascii="ＭＳ ゴシック" w:eastAsia="ＭＳ ゴシック" w:hAnsi="ＭＳ ゴシック" w:cs="ＭＳ ゴシック" w:hint="eastAsia"/>
          <w:color w:val="000000"/>
        </w:rPr>
        <w:t>本認定とは別に、金融機関及び信用保証協会による金融上の審査があります。</w:t>
      </w:r>
    </w:p>
    <w:p w:rsidR="0022496E" w:rsidRDefault="0022496E" w:rsidP="0022496E">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rPr>
      </w:pPr>
      <w:r w:rsidRPr="00C35FF6">
        <w:rPr>
          <w:rFonts w:ascii="ＭＳ ゴシック" w:eastAsia="ＭＳ ゴシック" w:hAnsi="ＭＳ ゴシック" w:cs="ＭＳ ゴシック" w:hint="eastAsia"/>
          <w:color w:val="000000"/>
        </w:rPr>
        <w:t xml:space="preserve">　②市町村長又は特別区長から認定を受けた後、本認定の有効期間内に金融機関又は信用保証協会に対して、</w:t>
      </w:r>
      <w:r>
        <w:rPr>
          <w:rFonts w:ascii="ＭＳ ゴシック" w:eastAsia="ＭＳ ゴシック" w:hAnsi="ＭＳ ゴシック" w:cs="ＭＳ ゴシック" w:hint="eastAsia"/>
          <w:color w:val="000000"/>
        </w:rPr>
        <w:t>危機</w:t>
      </w:r>
      <w:r w:rsidRPr="00C35FF6">
        <w:rPr>
          <w:rFonts w:ascii="ＭＳ ゴシック" w:eastAsia="ＭＳ ゴシック" w:hAnsi="ＭＳ ゴシック" w:cs="ＭＳ ゴシック" w:hint="eastAsia"/>
          <w:color w:val="000000"/>
        </w:rPr>
        <w:t>関連保証の申込みを行うことが必要です。</w:t>
      </w:r>
    </w:p>
    <w:p w:rsidR="0022496E" w:rsidRPr="000650E9" w:rsidRDefault="000650E9" w:rsidP="000650E9">
      <w:pPr>
        <w:suppressAutoHyphens/>
        <w:wordWrap w:val="0"/>
        <w:spacing w:line="240" w:lineRule="exact"/>
        <w:ind w:leftChars="100" w:left="420" w:hangingChars="100" w:hanging="210"/>
        <w:jc w:val="left"/>
        <w:textAlignment w:val="baseline"/>
        <w:rPr>
          <w:rFonts w:asciiTheme="majorEastAsia" w:eastAsiaTheme="majorEastAsia" w:hAnsiTheme="majorEastAsia"/>
        </w:rPr>
      </w:pPr>
      <w:r w:rsidRPr="000650E9">
        <w:rPr>
          <w:rFonts w:asciiTheme="majorEastAsia" w:eastAsiaTheme="majorEastAsia" w:hAnsiTheme="majorEastAsia" w:hint="eastAsia"/>
        </w:rPr>
        <w:t>③</w:t>
      </w:r>
      <w:r w:rsidRPr="000650E9">
        <w:rPr>
          <w:rFonts w:asciiTheme="majorEastAsia" w:eastAsiaTheme="majorEastAsia" w:hAnsiTheme="majorEastAsia" w:hint="eastAsia"/>
          <w:u w:val="single"/>
        </w:rPr>
        <w:t>認定書の有効期間は、認定書に記載された日と中小企業信用保険法第二条第六項の規定に基づき経済産業大臣が指定する期間の終期のいずれか先に到来する日となります</w:t>
      </w:r>
    </w:p>
    <w:p w:rsidR="0022496E" w:rsidRPr="00640628" w:rsidRDefault="0022496E" w:rsidP="0022496E">
      <w:pPr>
        <w:ind w:right="6235"/>
        <w:rPr>
          <w:b/>
        </w:rPr>
      </w:pPr>
      <w:r w:rsidRPr="00640628">
        <w:rPr>
          <w:rFonts w:hint="eastAsia"/>
          <w:b/>
        </w:rPr>
        <w:t>東伊観</w:t>
      </w:r>
      <w:r w:rsidRPr="00640628">
        <w:rPr>
          <w:b/>
        </w:rPr>
        <w:t>第</w:t>
      </w:r>
      <w:r w:rsidRPr="00640628">
        <w:rPr>
          <w:b/>
        </w:rPr>
        <w:t xml:space="preserve"> </w:t>
      </w:r>
      <w:r w:rsidRPr="00640628">
        <w:rPr>
          <w:rFonts w:hint="eastAsia"/>
          <w:b/>
        </w:rPr>
        <w:t xml:space="preserve">　　</w:t>
      </w:r>
      <w:r w:rsidRPr="00640628">
        <w:rPr>
          <w:b/>
        </w:rPr>
        <w:t xml:space="preserve">  </w:t>
      </w:r>
      <w:r w:rsidRPr="00640628">
        <w:rPr>
          <w:b/>
        </w:rPr>
        <w:t>号</w:t>
      </w:r>
    </w:p>
    <w:p w:rsidR="0022496E" w:rsidRDefault="0022496E" w:rsidP="0022496E">
      <w:pPr>
        <w:ind w:right="6235"/>
        <w:rPr>
          <w:b/>
        </w:rPr>
      </w:pPr>
      <w:r w:rsidRPr="00640628">
        <w:rPr>
          <w:b/>
        </w:rPr>
        <w:t>令和</w:t>
      </w:r>
      <w:r>
        <w:rPr>
          <w:rFonts w:hint="eastAsia"/>
          <w:b/>
        </w:rPr>
        <w:t xml:space="preserve">　　</w:t>
      </w:r>
      <w:r w:rsidRPr="00640628">
        <w:rPr>
          <w:b/>
        </w:rPr>
        <w:t>年</w:t>
      </w:r>
      <w:r>
        <w:rPr>
          <w:rFonts w:hint="eastAsia"/>
          <w:b/>
        </w:rPr>
        <w:t xml:space="preserve">　　</w:t>
      </w:r>
      <w:r w:rsidRPr="00640628">
        <w:rPr>
          <w:b/>
        </w:rPr>
        <w:t>月</w:t>
      </w:r>
      <w:r>
        <w:rPr>
          <w:rFonts w:hint="eastAsia"/>
          <w:b/>
        </w:rPr>
        <w:t xml:space="preserve">　　</w:t>
      </w:r>
      <w:r w:rsidRPr="00640628">
        <w:rPr>
          <w:b/>
        </w:rPr>
        <w:t>日</w:t>
      </w:r>
    </w:p>
    <w:p w:rsidR="0022496E" w:rsidRPr="00640628" w:rsidRDefault="0022496E" w:rsidP="0022496E">
      <w:pPr>
        <w:ind w:right="6235"/>
        <w:rPr>
          <w:b/>
        </w:rPr>
      </w:pPr>
    </w:p>
    <w:p w:rsidR="0022496E" w:rsidRPr="00640628" w:rsidRDefault="0022496E" w:rsidP="0022496E">
      <w:pPr>
        <w:rPr>
          <w:b/>
        </w:rPr>
      </w:pPr>
      <w:r w:rsidRPr="00640628">
        <w:rPr>
          <w:b/>
        </w:rPr>
        <w:t>申請のとおり、相違ないことを認定します。</w:t>
      </w:r>
    </w:p>
    <w:p w:rsidR="0022496E" w:rsidRPr="00640628" w:rsidRDefault="0022496E" w:rsidP="0022496E">
      <w:pPr>
        <w:rPr>
          <w:b/>
        </w:rPr>
      </w:pPr>
    </w:p>
    <w:p w:rsidR="0022496E" w:rsidRPr="00640628" w:rsidRDefault="0022496E" w:rsidP="0022496E">
      <w:pPr>
        <w:rPr>
          <w:b/>
        </w:rPr>
      </w:pPr>
      <w:r w:rsidRPr="00640628">
        <w:rPr>
          <w:b/>
        </w:rPr>
        <w:t>（注）本認定書の有効期間：令和</w:t>
      </w:r>
      <w:r>
        <w:rPr>
          <w:rFonts w:hint="eastAsia"/>
          <w:b/>
        </w:rPr>
        <w:t xml:space="preserve">　　</w:t>
      </w:r>
      <w:r w:rsidRPr="00640628">
        <w:rPr>
          <w:b/>
        </w:rPr>
        <w:t>年</w:t>
      </w:r>
      <w:r>
        <w:rPr>
          <w:rFonts w:hint="eastAsia"/>
          <w:b/>
        </w:rPr>
        <w:t xml:space="preserve">　　</w:t>
      </w:r>
      <w:r w:rsidRPr="00640628">
        <w:rPr>
          <w:b/>
        </w:rPr>
        <w:t>月</w:t>
      </w:r>
      <w:r>
        <w:rPr>
          <w:rFonts w:hint="eastAsia"/>
          <w:b/>
        </w:rPr>
        <w:t xml:space="preserve">　　</w:t>
      </w:r>
      <w:r w:rsidRPr="00640628">
        <w:rPr>
          <w:b/>
        </w:rPr>
        <w:t>日から令和</w:t>
      </w:r>
      <w:r>
        <w:rPr>
          <w:rFonts w:hint="eastAsia"/>
          <w:b/>
        </w:rPr>
        <w:t xml:space="preserve">　　</w:t>
      </w:r>
      <w:r w:rsidRPr="00640628">
        <w:rPr>
          <w:b/>
        </w:rPr>
        <w:t>年</w:t>
      </w:r>
      <w:r>
        <w:rPr>
          <w:rFonts w:hint="eastAsia"/>
          <w:b/>
        </w:rPr>
        <w:t xml:space="preserve">　　</w:t>
      </w:r>
      <w:r w:rsidRPr="00640628">
        <w:rPr>
          <w:b/>
        </w:rPr>
        <w:t>月</w:t>
      </w:r>
      <w:r w:rsidRPr="00640628">
        <w:rPr>
          <w:b/>
        </w:rPr>
        <w:t xml:space="preserve">   </w:t>
      </w:r>
      <w:r>
        <w:rPr>
          <w:b/>
        </w:rPr>
        <w:t xml:space="preserve">  </w:t>
      </w:r>
      <w:r w:rsidRPr="00640628">
        <w:rPr>
          <w:b/>
        </w:rPr>
        <w:t>日まで</w:t>
      </w:r>
    </w:p>
    <w:p w:rsidR="0022496E" w:rsidRDefault="0022496E" w:rsidP="0022496E">
      <w:pPr>
        <w:jc w:val="right"/>
        <w:rPr>
          <w:b/>
        </w:rPr>
      </w:pPr>
      <w:r w:rsidRPr="00640628">
        <w:rPr>
          <w:rFonts w:hint="eastAsia"/>
          <w:b/>
        </w:rPr>
        <w:t xml:space="preserve">　　　</w:t>
      </w:r>
    </w:p>
    <w:p w:rsidR="0022496E" w:rsidRDefault="0022496E" w:rsidP="0022496E">
      <w:pPr>
        <w:jc w:val="right"/>
        <w:rPr>
          <w:b/>
        </w:rPr>
      </w:pPr>
      <w:r w:rsidRPr="00640628">
        <w:rPr>
          <w:b/>
        </w:rPr>
        <w:t xml:space="preserve">定者名　　</w:t>
      </w:r>
      <w:r w:rsidRPr="00BD2697">
        <w:rPr>
          <w:rFonts w:hint="eastAsia"/>
          <w:b/>
          <w:sz w:val="28"/>
        </w:rPr>
        <w:t>東伊豆町長　太田　長八</w:t>
      </w:r>
      <w:r w:rsidRPr="00640628">
        <w:rPr>
          <w:b/>
        </w:rPr>
        <w:t xml:space="preserve">　印</w:t>
      </w:r>
    </w:p>
    <w:p w:rsidR="0022496E" w:rsidRDefault="0022496E" w:rsidP="0022496E">
      <w:pPr>
        <w:widowControl/>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lastRenderedPageBreak/>
        <w:t>（申請書の添付書類）</w:t>
      </w:r>
    </w:p>
    <w:p w:rsidR="0022496E" w:rsidRPr="00BD7C05" w:rsidRDefault="0022496E" w:rsidP="0022496E">
      <w:pPr>
        <w:widowControl/>
        <w:jc w:val="left"/>
        <w:rPr>
          <w:rFonts w:ascii="ＭＳ ゴシック" w:eastAsia="ＭＳ ゴシック" w:hAnsi="ＭＳ ゴシック" w:cs="ＭＳ ゴシック"/>
          <w:b/>
          <w:sz w:val="24"/>
          <w:szCs w:val="24"/>
        </w:rPr>
      </w:pPr>
    </w:p>
    <w:p w:rsidR="0022496E" w:rsidRDefault="0022496E" w:rsidP="0022496E">
      <w:pPr>
        <w:widowControl/>
        <w:jc w:val="center"/>
        <w:rPr>
          <w:rFonts w:ascii="ＭＳ ゴシック" w:eastAsia="ＭＳ ゴシック" w:hAnsi="ＭＳ ゴシック" w:cs="ＭＳ ゴシック"/>
          <w:sz w:val="24"/>
          <w:szCs w:val="24"/>
        </w:rPr>
      </w:pPr>
      <w:r w:rsidRPr="00BD7C05">
        <w:rPr>
          <w:rFonts w:ascii="ＭＳ ゴシック" w:eastAsia="ＭＳ ゴシック" w:hAnsi="ＭＳ ゴシック" w:cs="ＭＳ ゴシック"/>
          <w:b/>
          <w:sz w:val="32"/>
          <w:szCs w:val="24"/>
        </w:rPr>
        <w:t>売 上 比 較 票</w:t>
      </w:r>
    </w:p>
    <w:p w:rsidR="0022496E" w:rsidRDefault="0022496E" w:rsidP="0022496E">
      <w:pPr>
        <w:widowControl/>
        <w:jc w:val="left"/>
        <w:rPr>
          <w:rFonts w:ascii="ＭＳ ゴシック" w:eastAsia="ＭＳ ゴシック" w:hAnsi="ＭＳ ゴシック" w:cs="ＭＳ ゴシック"/>
          <w:sz w:val="24"/>
          <w:szCs w:val="24"/>
        </w:rPr>
      </w:pPr>
    </w:p>
    <w:p w:rsidR="0022496E" w:rsidRDefault="0022496E" w:rsidP="0022496E">
      <w:pPr>
        <w:widowControl/>
        <w:jc w:val="left"/>
        <w:rPr>
          <w:rFonts w:ascii="ＭＳ ゴシック" w:eastAsia="ＭＳ ゴシック" w:hAnsi="ＭＳ ゴシック" w:cs="ＭＳ ゴシック"/>
          <w:sz w:val="24"/>
          <w:szCs w:val="24"/>
        </w:rPr>
      </w:pPr>
    </w:p>
    <w:p w:rsidR="0022496E" w:rsidRDefault="0022496E" w:rsidP="0022496E">
      <w:pPr>
        <w:widowControl/>
        <w:jc w:val="left"/>
        <w:rPr>
          <w:rFonts w:ascii="ＭＳ ゴシック" w:eastAsia="ＭＳ ゴシック" w:hAnsi="ＭＳ ゴシック" w:cs="ＭＳ ゴシック"/>
          <w:sz w:val="24"/>
          <w:szCs w:val="24"/>
        </w:rPr>
      </w:pPr>
    </w:p>
    <w:p w:rsidR="0022496E" w:rsidRDefault="0022496E" w:rsidP="0022496E">
      <w:pPr>
        <w:widowControl/>
        <w:jc w:val="left"/>
        <w:rPr>
          <w:rFonts w:ascii="ＭＳ ゴシック" w:eastAsia="ＭＳ ゴシック" w:hAnsi="ＭＳ ゴシック" w:cs="ＭＳ ゴシック"/>
          <w:sz w:val="24"/>
          <w:szCs w:val="24"/>
        </w:rPr>
      </w:pPr>
    </w:p>
    <w:p w:rsidR="00087E15" w:rsidRDefault="00087E15" w:rsidP="00087E15">
      <w:pPr>
        <w:jc w:val="left"/>
        <w:rPr>
          <w:rFonts w:ascii="ＭＳ ゴシック" w:eastAsia="ＭＳ ゴシック" w:hAnsi="ＭＳ ゴシック" w:cs="ＭＳ ゴシック"/>
          <w:sz w:val="24"/>
          <w:szCs w:val="24"/>
          <w:u w:val="single"/>
        </w:rPr>
      </w:pPr>
      <w:r>
        <w:rPr>
          <w:rFonts w:ascii="ＭＳ ゴシック" w:eastAsia="ＭＳ ゴシック" w:hAnsi="ＭＳ ゴシック" w:cs="ＭＳ ゴシック" w:hint="eastAsia"/>
          <w:sz w:val="24"/>
          <w:szCs w:val="24"/>
          <w:u w:val="single"/>
        </w:rPr>
        <w:t xml:space="preserve">申請者名：　　　　　　　　　　　　　　　</w:t>
      </w:r>
      <w:r>
        <w:rPr>
          <w:rFonts w:ascii="ＭＳ ゴシック" w:eastAsia="ＭＳ ゴシック" w:hAnsi="ＭＳ ゴシック" w:cs="ＭＳ ゴシック" w:hint="eastAsia"/>
          <w:color w:val="FFFFFF" w:themeColor="background1"/>
          <w:sz w:val="24"/>
          <w:szCs w:val="24"/>
        </w:rPr>
        <w:t>印</w:t>
      </w:r>
    </w:p>
    <w:p w:rsidR="0022496E" w:rsidRPr="00087E15" w:rsidRDefault="0022496E" w:rsidP="0022496E">
      <w:pPr>
        <w:jc w:val="left"/>
        <w:rPr>
          <w:rFonts w:ascii="ＭＳ ゴシック" w:eastAsia="ＭＳ ゴシック" w:hAnsi="ＭＳ ゴシック" w:cs="ＭＳ ゴシック"/>
          <w:sz w:val="24"/>
          <w:szCs w:val="24"/>
          <w:u w:val="single"/>
        </w:rPr>
      </w:pPr>
    </w:p>
    <w:p w:rsidR="0022496E" w:rsidRDefault="0022496E" w:rsidP="0022496E">
      <w:pPr>
        <w:widowControl/>
        <w:jc w:val="left"/>
        <w:rPr>
          <w:rFonts w:ascii="ＭＳ ゴシック" w:eastAsia="ＭＳ ゴシック" w:hAnsi="ＭＳ ゴシック" w:cs="ＭＳ ゴシック"/>
          <w:sz w:val="24"/>
          <w:szCs w:val="24"/>
        </w:rPr>
      </w:pPr>
    </w:p>
    <w:p w:rsidR="0022496E" w:rsidRDefault="0022496E" w:rsidP="0022496E">
      <w:pPr>
        <w:widowControl/>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（表１：最近１カ月の売上高）</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3254"/>
      </w:tblGrid>
      <w:tr w:rsidR="0022496E" w:rsidTr="004C5E51">
        <w:trPr>
          <w:trHeight w:val="608"/>
        </w:trPr>
        <w:tc>
          <w:tcPr>
            <w:tcW w:w="5240" w:type="dxa"/>
            <w:vAlign w:val="center"/>
          </w:tcPr>
          <w:p w:rsidR="0022496E" w:rsidRDefault="0022496E" w:rsidP="004C5E51">
            <w:pPr>
              <w:widowControl/>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最近１か月の売上高【Ａ】</w:t>
            </w:r>
          </w:p>
        </w:tc>
        <w:tc>
          <w:tcPr>
            <w:tcW w:w="3254" w:type="dxa"/>
            <w:vAlign w:val="center"/>
          </w:tcPr>
          <w:p w:rsidR="0022496E" w:rsidRDefault="0022496E" w:rsidP="004C5E51">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r>
      <w:tr w:rsidR="0022496E" w:rsidTr="004C5E51">
        <w:trPr>
          <w:trHeight w:val="560"/>
        </w:trPr>
        <w:tc>
          <w:tcPr>
            <w:tcW w:w="5240" w:type="dxa"/>
            <w:vAlign w:val="center"/>
          </w:tcPr>
          <w:p w:rsidR="0022496E" w:rsidRDefault="0022496E" w:rsidP="004C5E51">
            <w:pP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Ａの期間に対応する前年同期の売上高【Ｂ】</w:t>
            </w:r>
          </w:p>
        </w:tc>
        <w:tc>
          <w:tcPr>
            <w:tcW w:w="3254" w:type="dxa"/>
            <w:vAlign w:val="center"/>
          </w:tcPr>
          <w:p w:rsidR="0022496E" w:rsidRDefault="0022496E" w:rsidP="004C5E51">
            <w:pPr>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r>
    </w:tbl>
    <w:p w:rsidR="0022496E" w:rsidRDefault="0022496E" w:rsidP="0022496E">
      <w:pPr>
        <w:widowControl/>
        <w:jc w:val="left"/>
        <w:rPr>
          <w:rFonts w:ascii="ＭＳ ゴシック" w:eastAsia="ＭＳ ゴシック" w:hAnsi="ＭＳ ゴシック" w:cs="ＭＳ ゴシック"/>
          <w:sz w:val="24"/>
          <w:szCs w:val="24"/>
        </w:rPr>
      </w:pPr>
    </w:p>
    <w:p w:rsidR="0022496E" w:rsidRDefault="0022496E" w:rsidP="0022496E">
      <w:pPr>
        <w:widowControl/>
        <w:jc w:val="left"/>
        <w:rPr>
          <w:rFonts w:ascii="ＭＳ ゴシック" w:eastAsia="ＭＳ ゴシック" w:hAnsi="ＭＳ ゴシック" w:cs="ＭＳ ゴシック"/>
          <w:sz w:val="24"/>
          <w:szCs w:val="24"/>
        </w:rPr>
      </w:pPr>
    </w:p>
    <w:p w:rsidR="0022496E" w:rsidRDefault="0022496E" w:rsidP="0022496E">
      <w:pPr>
        <w:widowControl/>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（表２：最近３か月の前年同期の売上高【Ｂ】）</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118"/>
      </w:tblGrid>
      <w:tr w:rsidR="0022496E" w:rsidTr="004C5E51">
        <w:trPr>
          <w:trHeight w:val="567"/>
        </w:trPr>
        <w:tc>
          <w:tcPr>
            <w:tcW w:w="5382" w:type="dxa"/>
            <w:vAlign w:val="center"/>
          </w:tcPr>
          <w:p w:rsidR="0022496E" w:rsidRDefault="0022496E" w:rsidP="004C5E51">
            <w:pPr>
              <w:widowControl/>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Ａの期間後２か月間の見込み売上高【Ｃ】</w:t>
            </w:r>
          </w:p>
        </w:tc>
        <w:tc>
          <w:tcPr>
            <w:tcW w:w="3118" w:type="dxa"/>
            <w:vAlign w:val="center"/>
          </w:tcPr>
          <w:p w:rsidR="0022496E" w:rsidRDefault="0022496E" w:rsidP="004C5E51">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r>
      <w:tr w:rsidR="0022496E" w:rsidTr="004C5E51">
        <w:trPr>
          <w:trHeight w:val="567"/>
        </w:trPr>
        <w:tc>
          <w:tcPr>
            <w:tcW w:w="5382" w:type="dxa"/>
            <w:vAlign w:val="center"/>
          </w:tcPr>
          <w:p w:rsidR="0022496E" w:rsidRDefault="0022496E" w:rsidP="004C5E51">
            <w:pPr>
              <w:widowControl/>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Ｃの期間に対応する前年同期の売上高【Ｄ】</w:t>
            </w:r>
          </w:p>
        </w:tc>
        <w:tc>
          <w:tcPr>
            <w:tcW w:w="3118" w:type="dxa"/>
            <w:vAlign w:val="center"/>
          </w:tcPr>
          <w:p w:rsidR="0022496E" w:rsidRDefault="0022496E" w:rsidP="004C5E51">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r>
      <w:tr w:rsidR="0022496E" w:rsidTr="004C5E51">
        <w:trPr>
          <w:trHeight w:val="567"/>
        </w:trPr>
        <w:tc>
          <w:tcPr>
            <w:tcW w:w="5382" w:type="dxa"/>
            <w:vAlign w:val="center"/>
          </w:tcPr>
          <w:p w:rsidR="0022496E" w:rsidRDefault="0022496E" w:rsidP="004C5E51">
            <w:pPr>
              <w:widowControl/>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最近３か月の見込み売上高【Ａ＋Ｃ】</w:t>
            </w:r>
          </w:p>
        </w:tc>
        <w:tc>
          <w:tcPr>
            <w:tcW w:w="3118" w:type="dxa"/>
            <w:vAlign w:val="center"/>
          </w:tcPr>
          <w:p w:rsidR="0022496E" w:rsidRDefault="0022496E" w:rsidP="004C5E51">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r>
      <w:tr w:rsidR="0022496E" w:rsidTr="004C5E51">
        <w:trPr>
          <w:trHeight w:val="567"/>
        </w:trPr>
        <w:tc>
          <w:tcPr>
            <w:tcW w:w="5382" w:type="dxa"/>
            <w:vAlign w:val="center"/>
          </w:tcPr>
          <w:p w:rsidR="0022496E" w:rsidRDefault="0022496E" w:rsidP="004C5E51">
            <w:pPr>
              <w:widowControl/>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同期間における前年同期の売上高【Ｂ＋Ｄ】</w:t>
            </w:r>
          </w:p>
        </w:tc>
        <w:tc>
          <w:tcPr>
            <w:tcW w:w="3118" w:type="dxa"/>
            <w:vAlign w:val="center"/>
          </w:tcPr>
          <w:p w:rsidR="0022496E" w:rsidRDefault="0022496E" w:rsidP="004C5E51">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r>
    </w:tbl>
    <w:p w:rsidR="0022496E" w:rsidRDefault="0022496E" w:rsidP="0022496E">
      <w:pPr>
        <w:jc w:val="left"/>
        <w:rPr>
          <w:rFonts w:ascii="ＭＳ ゴシック" w:eastAsia="ＭＳ ゴシック" w:hAnsi="ＭＳ ゴシック" w:cs="ＭＳ ゴシック"/>
          <w:color w:val="000000"/>
          <w:sz w:val="24"/>
          <w:szCs w:val="24"/>
        </w:rPr>
      </w:pPr>
    </w:p>
    <w:p w:rsidR="0022496E" w:rsidRDefault="0022496E" w:rsidP="0022496E">
      <w:pPr>
        <w:jc w:val="left"/>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sz w:val="24"/>
          <w:szCs w:val="24"/>
        </w:rPr>
        <w:t>（最近３か月の企業</w:t>
      </w:r>
      <w:r>
        <w:rPr>
          <w:rFonts w:ascii="ＭＳ ゴシック" w:eastAsia="ＭＳ ゴシック" w:hAnsi="ＭＳ ゴシック" w:cs="ＭＳ ゴシック"/>
          <w:color w:val="000000"/>
          <w:sz w:val="24"/>
          <w:szCs w:val="24"/>
        </w:rPr>
        <w:t>全体の売上高の減少率）</w:t>
      </w:r>
    </w:p>
    <w:p w:rsidR="0022496E" w:rsidRDefault="0022496E" w:rsidP="0022496E">
      <w:pPr>
        <w:jc w:val="left"/>
        <w:rPr>
          <w:rFonts w:ascii="ＭＳ ゴシック" w:eastAsia="ＭＳ ゴシック" w:hAnsi="ＭＳ ゴシック" w:cs="ＭＳ ゴシック"/>
          <w:color w:val="000000"/>
        </w:rPr>
      </w:pPr>
    </w:p>
    <w:tbl>
      <w:tblPr>
        <w:tblW w:w="9923" w:type="dxa"/>
        <w:tblLayout w:type="fixed"/>
        <w:tblLook w:val="0400" w:firstRow="0" w:lastRow="0" w:firstColumn="0" w:lastColumn="0" w:noHBand="0" w:noVBand="1"/>
      </w:tblPr>
      <w:tblGrid>
        <w:gridCol w:w="6521"/>
        <w:gridCol w:w="1984"/>
        <w:gridCol w:w="1418"/>
      </w:tblGrid>
      <w:tr w:rsidR="0022496E" w:rsidTr="004C5E51">
        <w:trPr>
          <w:trHeight w:val="808"/>
        </w:trPr>
        <w:tc>
          <w:tcPr>
            <w:tcW w:w="6521" w:type="dxa"/>
          </w:tcPr>
          <w:p w:rsidR="0022496E" w:rsidRDefault="0022496E" w:rsidP="004C5E51">
            <w:pPr>
              <w:jc w:val="left"/>
              <w:rPr>
                <w:rFonts w:ascii="ＭＳ ゴシック" w:eastAsia="ＭＳ ゴシック" w:hAnsi="ＭＳ ゴシック" w:cs="ＭＳ ゴシック"/>
                <w:b/>
                <w:sz w:val="20"/>
                <w:szCs w:val="20"/>
                <w:u w:val="single"/>
              </w:rPr>
            </w:pPr>
          </w:p>
          <w:p w:rsidR="0022496E" w:rsidRDefault="0022496E" w:rsidP="004C5E51">
            <w:pPr>
              <w:jc w:val="left"/>
              <w:rPr>
                <w:rFonts w:ascii="ＭＳ ゴシック" w:eastAsia="ＭＳ ゴシック" w:hAnsi="ＭＳ ゴシック" w:cs="ＭＳ ゴシック"/>
                <w:sz w:val="24"/>
                <w:szCs w:val="24"/>
                <w:u w:val="single"/>
              </w:rPr>
            </w:pPr>
            <w:r>
              <w:rPr>
                <w:rFonts w:ascii="ＭＳ ゴシック" w:eastAsia="ＭＳ ゴシック" w:hAnsi="ＭＳ ゴシック" w:cs="ＭＳ ゴシック"/>
                <w:b/>
                <w:sz w:val="20"/>
                <w:szCs w:val="20"/>
                <w:u w:val="single"/>
              </w:rPr>
              <w:t>【Ｂ＋Ｄ】</w:t>
            </w:r>
            <w:r>
              <w:rPr>
                <w:rFonts w:ascii="ＭＳ ゴシック" w:eastAsia="ＭＳ ゴシック" w:hAnsi="ＭＳ ゴシック" w:cs="ＭＳ ゴシック"/>
                <w:sz w:val="24"/>
                <w:szCs w:val="24"/>
                <w:u w:val="single"/>
              </w:rPr>
              <w:t xml:space="preserve">　　　　</w:t>
            </w:r>
            <w:r>
              <w:rPr>
                <w:rFonts w:ascii="ＭＳ ゴシック" w:eastAsia="ＭＳ ゴシック" w:hAnsi="ＭＳ ゴシック" w:cs="ＭＳ ゴシック" w:hint="eastAsia"/>
                <w:sz w:val="24"/>
                <w:szCs w:val="24"/>
                <w:u w:val="single"/>
              </w:rPr>
              <w:t xml:space="preserve">　</w:t>
            </w:r>
            <w:r>
              <w:rPr>
                <w:rFonts w:ascii="ＭＳ ゴシック" w:eastAsia="ＭＳ ゴシック" w:hAnsi="ＭＳ ゴシック" w:cs="ＭＳ ゴシック"/>
                <w:sz w:val="24"/>
                <w:szCs w:val="24"/>
                <w:u w:val="single"/>
              </w:rPr>
              <w:t xml:space="preserve">　円　－</w:t>
            </w:r>
            <w:r>
              <w:rPr>
                <w:rFonts w:ascii="ＭＳ ゴシック" w:eastAsia="ＭＳ ゴシック" w:hAnsi="ＭＳ ゴシック" w:cs="ＭＳ ゴシック"/>
                <w:b/>
                <w:sz w:val="20"/>
                <w:szCs w:val="20"/>
                <w:u w:val="single"/>
              </w:rPr>
              <w:t>【Ａ＋Ｃ】</w:t>
            </w:r>
            <w:r>
              <w:rPr>
                <w:rFonts w:ascii="ＭＳ ゴシック" w:eastAsia="ＭＳ ゴシック" w:hAnsi="ＭＳ ゴシック" w:cs="ＭＳ ゴシック" w:hint="eastAsia"/>
                <w:b/>
                <w:sz w:val="20"/>
                <w:szCs w:val="20"/>
                <w:u w:val="single"/>
              </w:rPr>
              <w:t xml:space="preserve">　</w:t>
            </w:r>
            <w:r>
              <w:rPr>
                <w:rFonts w:ascii="ＭＳ ゴシック" w:eastAsia="ＭＳ ゴシック" w:hAnsi="ＭＳ ゴシック" w:cs="ＭＳ ゴシック"/>
                <w:sz w:val="24"/>
                <w:szCs w:val="24"/>
                <w:u w:val="single"/>
              </w:rPr>
              <w:t xml:space="preserve">　　　　　　</w:t>
            </w:r>
            <w:r>
              <w:rPr>
                <w:rFonts w:ascii="ＭＳ ゴシック" w:eastAsia="ＭＳ ゴシック" w:hAnsi="ＭＳ ゴシック" w:cs="ＭＳ ゴシック" w:hint="eastAsia"/>
                <w:sz w:val="24"/>
                <w:szCs w:val="24"/>
                <w:u w:val="single"/>
              </w:rPr>
              <w:t xml:space="preserve">　</w:t>
            </w:r>
            <w:r>
              <w:rPr>
                <w:rFonts w:ascii="ＭＳ ゴシック" w:eastAsia="ＭＳ ゴシック" w:hAnsi="ＭＳ ゴシック" w:cs="ＭＳ ゴシック"/>
                <w:sz w:val="24"/>
                <w:szCs w:val="24"/>
                <w:u w:val="single"/>
              </w:rPr>
              <w:t>円</w:t>
            </w:r>
          </w:p>
        </w:tc>
        <w:tc>
          <w:tcPr>
            <w:tcW w:w="1984" w:type="dxa"/>
            <w:vMerge w:val="restart"/>
            <w:vAlign w:val="center"/>
          </w:tcPr>
          <w:p w:rsidR="0022496E" w:rsidRDefault="0022496E" w:rsidP="004C5E51">
            <w:pP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×100＝</w:t>
            </w:r>
          </w:p>
        </w:tc>
        <w:tc>
          <w:tcPr>
            <w:tcW w:w="1418" w:type="dxa"/>
            <w:vMerge w:val="restart"/>
            <w:vAlign w:val="center"/>
          </w:tcPr>
          <w:p w:rsidR="0022496E" w:rsidRDefault="0022496E" w:rsidP="004C5E51">
            <w:pP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 xml:space="preserve">　％</w:t>
            </w:r>
          </w:p>
        </w:tc>
      </w:tr>
      <w:tr w:rsidR="0022496E" w:rsidTr="004C5E51">
        <w:trPr>
          <w:trHeight w:val="704"/>
        </w:trPr>
        <w:tc>
          <w:tcPr>
            <w:tcW w:w="6521" w:type="dxa"/>
          </w:tcPr>
          <w:p w:rsidR="0022496E" w:rsidRDefault="0022496E" w:rsidP="004C5E51">
            <w:pPr>
              <w:ind w:firstLineChars="1000" w:firstLine="2008"/>
              <w:rPr>
                <w:rFonts w:ascii="ＭＳ ゴシック" w:eastAsia="ＭＳ ゴシック" w:hAnsi="ＭＳ ゴシック" w:cs="ＭＳ ゴシック"/>
                <w:sz w:val="24"/>
                <w:szCs w:val="24"/>
              </w:rPr>
            </w:pPr>
            <w:r>
              <w:rPr>
                <w:rFonts w:ascii="ＭＳ ゴシック" w:eastAsia="ＭＳ ゴシック" w:hAnsi="ＭＳ ゴシック" w:cs="ＭＳ ゴシック"/>
                <w:b/>
                <w:sz w:val="20"/>
                <w:szCs w:val="20"/>
              </w:rPr>
              <w:t>【Ｂ＋Ｄ】</w:t>
            </w:r>
            <w:r>
              <w:rPr>
                <w:rFonts w:ascii="ＭＳ ゴシック" w:eastAsia="ＭＳ ゴシック" w:hAnsi="ＭＳ ゴシック" w:cs="ＭＳ ゴシック"/>
                <w:b/>
                <w:sz w:val="28"/>
                <w:szCs w:val="28"/>
              </w:rPr>
              <w:t xml:space="preserve">　</w:t>
            </w:r>
            <w:r>
              <w:rPr>
                <w:rFonts w:ascii="ＭＳ ゴシック" w:eastAsia="ＭＳ ゴシック" w:hAnsi="ＭＳ ゴシック" w:cs="ＭＳ ゴシック"/>
                <w:sz w:val="24"/>
                <w:szCs w:val="24"/>
              </w:rPr>
              <w:t xml:space="preserve">　　　　　　</w:t>
            </w:r>
          </w:p>
          <w:p w:rsidR="0022496E" w:rsidRDefault="0022496E" w:rsidP="004C5E51">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sz w:val="24"/>
                <w:szCs w:val="24"/>
              </w:rPr>
              <w:t>円</w:t>
            </w:r>
          </w:p>
        </w:tc>
        <w:tc>
          <w:tcPr>
            <w:tcW w:w="1984" w:type="dxa"/>
            <w:vMerge/>
            <w:vAlign w:val="center"/>
          </w:tcPr>
          <w:p w:rsidR="0022496E" w:rsidRDefault="0022496E" w:rsidP="004C5E51">
            <w:pPr>
              <w:pBdr>
                <w:top w:val="nil"/>
                <w:left w:val="nil"/>
                <w:bottom w:val="nil"/>
                <w:right w:val="nil"/>
                <w:between w:val="nil"/>
              </w:pBdr>
              <w:spacing w:line="276" w:lineRule="auto"/>
              <w:jc w:val="left"/>
              <w:rPr>
                <w:rFonts w:ascii="ＭＳ ゴシック" w:eastAsia="ＭＳ ゴシック" w:hAnsi="ＭＳ ゴシック" w:cs="ＭＳ ゴシック"/>
                <w:sz w:val="24"/>
                <w:szCs w:val="24"/>
              </w:rPr>
            </w:pPr>
          </w:p>
        </w:tc>
        <w:tc>
          <w:tcPr>
            <w:tcW w:w="1418" w:type="dxa"/>
            <w:vMerge/>
            <w:vAlign w:val="center"/>
          </w:tcPr>
          <w:p w:rsidR="0022496E" w:rsidRDefault="0022496E" w:rsidP="004C5E51">
            <w:pPr>
              <w:pBdr>
                <w:top w:val="nil"/>
                <w:left w:val="nil"/>
                <w:bottom w:val="nil"/>
                <w:right w:val="nil"/>
                <w:between w:val="nil"/>
              </w:pBdr>
              <w:spacing w:line="276" w:lineRule="auto"/>
              <w:jc w:val="left"/>
              <w:rPr>
                <w:rFonts w:ascii="ＭＳ ゴシック" w:eastAsia="ＭＳ ゴシック" w:hAnsi="ＭＳ ゴシック" w:cs="ＭＳ ゴシック"/>
                <w:sz w:val="24"/>
                <w:szCs w:val="24"/>
              </w:rPr>
            </w:pPr>
          </w:p>
        </w:tc>
      </w:tr>
    </w:tbl>
    <w:p w:rsidR="0022496E" w:rsidRDefault="0022496E" w:rsidP="0022496E">
      <w:pPr>
        <w:widowControl/>
        <w:ind w:left="701" w:hanging="701"/>
        <w:jc w:val="left"/>
        <w:rPr>
          <w:rFonts w:ascii="ＭＳ ゴシック" w:eastAsia="ＭＳ ゴシック" w:hAnsi="ＭＳ ゴシック" w:cs="ＭＳ ゴシック"/>
          <w:sz w:val="24"/>
          <w:szCs w:val="24"/>
        </w:rPr>
      </w:pPr>
    </w:p>
    <w:p w:rsidR="0022496E" w:rsidRDefault="0022496E" w:rsidP="0022496E">
      <w:pPr>
        <w:jc w:val="left"/>
        <w:rPr>
          <w:rFonts w:ascii="ＭＳ ゴシック" w:eastAsia="ＭＳ ゴシック" w:hAnsi="ＭＳ ゴシック" w:cs="ＭＳ ゴシック"/>
          <w:sz w:val="24"/>
          <w:szCs w:val="24"/>
        </w:rPr>
      </w:pPr>
    </w:p>
    <w:p w:rsidR="0022496E" w:rsidRPr="002A5E23" w:rsidRDefault="0022496E" w:rsidP="0022496E">
      <w:pPr>
        <w:jc w:val="left"/>
        <w:rPr>
          <w:rFonts w:asciiTheme="majorEastAsia" w:eastAsiaTheme="majorEastAsia" w:hAnsiTheme="majorEastAsia"/>
          <w:sz w:val="24"/>
          <w:szCs w:val="24"/>
        </w:rPr>
      </w:pPr>
      <w:r w:rsidRPr="002A5E23">
        <w:rPr>
          <w:rFonts w:asciiTheme="majorEastAsia" w:eastAsiaTheme="majorEastAsia" w:hAnsiTheme="majorEastAsia"/>
          <w:sz w:val="24"/>
          <w:szCs w:val="24"/>
        </w:rPr>
        <w:t>上記のとおり売上を確認し、相違ありません。</w:t>
      </w:r>
    </w:p>
    <w:p w:rsidR="0022496E" w:rsidRDefault="0022496E" w:rsidP="0022496E">
      <w:pPr>
        <w:jc w:val="left"/>
        <w:rPr>
          <w:sz w:val="24"/>
          <w:szCs w:val="24"/>
        </w:rPr>
      </w:pPr>
      <w:r w:rsidRPr="002A5E23">
        <w:rPr>
          <w:rFonts w:asciiTheme="majorEastAsia" w:eastAsiaTheme="majorEastAsia" w:hAnsiTheme="majorEastAsia"/>
          <w:sz w:val="24"/>
          <w:szCs w:val="24"/>
        </w:rPr>
        <w:t>また、改めて疎明資料の提出を</w:t>
      </w:r>
      <w:r w:rsidRPr="002A5E23">
        <w:rPr>
          <w:rFonts w:asciiTheme="majorEastAsia" w:eastAsiaTheme="majorEastAsia" w:hAnsiTheme="majorEastAsia" w:hint="eastAsia"/>
          <w:sz w:val="24"/>
          <w:szCs w:val="24"/>
        </w:rPr>
        <w:t>町</w:t>
      </w:r>
      <w:r w:rsidRPr="002A5E23">
        <w:rPr>
          <w:rFonts w:asciiTheme="majorEastAsia" w:eastAsiaTheme="majorEastAsia" w:hAnsiTheme="majorEastAsia"/>
          <w:sz w:val="24"/>
          <w:szCs w:val="24"/>
        </w:rPr>
        <w:t>から求められた場合は、提出に応じます。</w:t>
      </w:r>
    </w:p>
    <w:p w:rsidR="0022496E" w:rsidRDefault="0022496E" w:rsidP="0022496E">
      <w:pPr>
        <w:jc w:val="left"/>
      </w:pPr>
    </w:p>
    <w:p w:rsidR="00C4654F" w:rsidRPr="0022496E" w:rsidRDefault="00C4654F" w:rsidP="0022496E">
      <w:pPr>
        <w:spacing w:line="260" w:lineRule="auto"/>
        <w:jc w:val="left"/>
      </w:pPr>
    </w:p>
    <w:sectPr w:rsidR="00C4654F" w:rsidRPr="0022496E" w:rsidSect="009C6C83">
      <w:pgSz w:w="11906" w:h="16838"/>
      <w:pgMar w:top="851" w:right="1077" w:bottom="851"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72D" w:rsidRDefault="00CB172D" w:rsidP="00454905">
      <w:r>
        <w:separator/>
      </w:r>
    </w:p>
  </w:endnote>
  <w:endnote w:type="continuationSeparator" w:id="0">
    <w:p w:rsidR="00CB172D" w:rsidRDefault="00CB172D" w:rsidP="0045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72D" w:rsidRDefault="00CB172D" w:rsidP="00454905">
      <w:r>
        <w:separator/>
      </w:r>
    </w:p>
  </w:footnote>
  <w:footnote w:type="continuationSeparator" w:id="0">
    <w:p w:rsidR="00CB172D" w:rsidRDefault="00CB172D" w:rsidP="00454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88AE2172"/>
    <w:lvl w:ilvl="0" w:tplc="6DF82DA6">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746776FD"/>
    <w:multiLevelType w:val="multilevel"/>
    <w:tmpl w:val="363AD0A2"/>
    <w:lvl w:ilvl="0">
      <w:start w:val="2"/>
      <w:numFmt w:val="bullet"/>
      <w:lvlText w:val="・"/>
      <w:lvlJc w:val="left"/>
      <w:pPr>
        <w:ind w:left="478" w:hanging="360"/>
      </w:pPr>
      <w:rPr>
        <w:rFonts w:ascii="ＭＳ Ｐゴシック" w:eastAsia="ＭＳ Ｐゴシック" w:hAnsi="ＭＳ Ｐゴシック" w:cs="ＭＳ Ｐゴシック"/>
      </w:rPr>
    </w:lvl>
    <w:lvl w:ilvl="1">
      <w:start w:val="1"/>
      <w:numFmt w:val="bullet"/>
      <w:lvlText w:val="⮚"/>
      <w:lvlJc w:val="left"/>
      <w:pPr>
        <w:ind w:left="958" w:hanging="420"/>
      </w:pPr>
      <w:rPr>
        <w:rFonts w:ascii="Noto Sans Symbols" w:eastAsia="Noto Sans Symbols" w:hAnsi="Noto Sans Symbols" w:cs="Noto Sans Symbols"/>
      </w:rPr>
    </w:lvl>
    <w:lvl w:ilvl="2">
      <w:start w:val="1"/>
      <w:numFmt w:val="bullet"/>
      <w:lvlText w:val="✧"/>
      <w:lvlJc w:val="left"/>
      <w:pPr>
        <w:ind w:left="1378" w:hanging="419"/>
      </w:pPr>
      <w:rPr>
        <w:rFonts w:ascii="Noto Sans Symbols" w:eastAsia="Noto Sans Symbols" w:hAnsi="Noto Sans Symbols" w:cs="Noto Sans Symbols"/>
      </w:rPr>
    </w:lvl>
    <w:lvl w:ilvl="3">
      <w:start w:val="1"/>
      <w:numFmt w:val="bullet"/>
      <w:lvlText w:val="●"/>
      <w:lvlJc w:val="left"/>
      <w:pPr>
        <w:ind w:left="1798" w:hanging="420"/>
      </w:pPr>
      <w:rPr>
        <w:rFonts w:ascii="Noto Sans Symbols" w:eastAsia="Noto Sans Symbols" w:hAnsi="Noto Sans Symbols" w:cs="Noto Sans Symbols"/>
      </w:rPr>
    </w:lvl>
    <w:lvl w:ilvl="4">
      <w:start w:val="1"/>
      <w:numFmt w:val="bullet"/>
      <w:lvlText w:val="⮚"/>
      <w:lvlJc w:val="left"/>
      <w:pPr>
        <w:ind w:left="2218" w:hanging="420"/>
      </w:pPr>
      <w:rPr>
        <w:rFonts w:ascii="Noto Sans Symbols" w:eastAsia="Noto Sans Symbols" w:hAnsi="Noto Sans Symbols" w:cs="Noto Sans Symbols"/>
      </w:rPr>
    </w:lvl>
    <w:lvl w:ilvl="5">
      <w:start w:val="1"/>
      <w:numFmt w:val="bullet"/>
      <w:lvlText w:val="✧"/>
      <w:lvlJc w:val="left"/>
      <w:pPr>
        <w:ind w:left="2638" w:hanging="420"/>
      </w:pPr>
      <w:rPr>
        <w:rFonts w:ascii="Noto Sans Symbols" w:eastAsia="Noto Sans Symbols" w:hAnsi="Noto Sans Symbols" w:cs="Noto Sans Symbols"/>
      </w:rPr>
    </w:lvl>
    <w:lvl w:ilvl="6">
      <w:start w:val="1"/>
      <w:numFmt w:val="bullet"/>
      <w:lvlText w:val="●"/>
      <w:lvlJc w:val="left"/>
      <w:pPr>
        <w:ind w:left="3058" w:hanging="420"/>
      </w:pPr>
      <w:rPr>
        <w:rFonts w:ascii="Noto Sans Symbols" w:eastAsia="Noto Sans Symbols" w:hAnsi="Noto Sans Symbols" w:cs="Noto Sans Symbols"/>
      </w:rPr>
    </w:lvl>
    <w:lvl w:ilvl="7">
      <w:start w:val="1"/>
      <w:numFmt w:val="bullet"/>
      <w:lvlText w:val="⮚"/>
      <w:lvlJc w:val="left"/>
      <w:pPr>
        <w:ind w:left="3478" w:hanging="420"/>
      </w:pPr>
      <w:rPr>
        <w:rFonts w:ascii="Noto Sans Symbols" w:eastAsia="Noto Sans Symbols" w:hAnsi="Noto Sans Symbols" w:cs="Noto Sans Symbols"/>
      </w:rPr>
    </w:lvl>
    <w:lvl w:ilvl="8">
      <w:start w:val="1"/>
      <w:numFmt w:val="bullet"/>
      <w:lvlText w:val="✧"/>
      <w:lvlJc w:val="left"/>
      <w:pPr>
        <w:ind w:left="3898" w:hanging="42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4F"/>
    <w:rsid w:val="00015ED9"/>
    <w:rsid w:val="000650E9"/>
    <w:rsid w:val="00087E15"/>
    <w:rsid w:val="0012248A"/>
    <w:rsid w:val="001B38AF"/>
    <w:rsid w:val="001D373C"/>
    <w:rsid w:val="0022496E"/>
    <w:rsid w:val="0025324F"/>
    <w:rsid w:val="00284020"/>
    <w:rsid w:val="002A5E23"/>
    <w:rsid w:val="002F4F06"/>
    <w:rsid w:val="0032389D"/>
    <w:rsid w:val="00361848"/>
    <w:rsid w:val="00364679"/>
    <w:rsid w:val="003B1A22"/>
    <w:rsid w:val="003B4336"/>
    <w:rsid w:val="003C2DB2"/>
    <w:rsid w:val="00454905"/>
    <w:rsid w:val="004B184D"/>
    <w:rsid w:val="004B304A"/>
    <w:rsid w:val="004C0C22"/>
    <w:rsid w:val="004C6FEF"/>
    <w:rsid w:val="004F1A1B"/>
    <w:rsid w:val="004F1C2F"/>
    <w:rsid w:val="0055755F"/>
    <w:rsid w:val="005705B6"/>
    <w:rsid w:val="005A34D3"/>
    <w:rsid w:val="0062457B"/>
    <w:rsid w:val="006A741F"/>
    <w:rsid w:val="007D37FC"/>
    <w:rsid w:val="008156AD"/>
    <w:rsid w:val="008325AC"/>
    <w:rsid w:val="009C6C83"/>
    <w:rsid w:val="00A7342C"/>
    <w:rsid w:val="00B64732"/>
    <w:rsid w:val="00B85B3D"/>
    <w:rsid w:val="00BA67A0"/>
    <w:rsid w:val="00BB5453"/>
    <w:rsid w:val="00BB7201"/>
    <w:rsid w:val="00BC09EF"/>
    <w:rsid w:val="00BD7C05"/>
    <w:rsid w:val="00C4654F"/>
    <w:rsid w:val="00C66F6A"/>
    <w:rsid w:val="00C70E74"/>
    <w:rsid w:val="00C73605"/>
    <w:rsid w:val="00CA51DA"/>
    <w:rsid w:val="00CB172D"/>
    <w:rsid w:val="00CC616E"/>
    <w:rsid w:val="00CE522A"/>
    <w:rsid w:val="00D278C4"/>
    <w:rsid w:val="00D63B76"/>
    <w:rsid w:val="00D81E9A"/>
    <w:rsid w:val="00D94E29"/>
    <w:rsid w:val="00ED3C60"/>
    <w:rsid w:val="00FD1D5B"/>
    <w:rsid w:val="00FF6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5F7CA"/>
  <w15:docId w15:val="{457329B9-70D7-4813-B19E-2F0D3FDC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rFonts w:eastAsia="Century"/>
      <w:sz w:val="20"/>
      <w:szCs w:val="20"/>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52" w:type="dxa"/>
        <w:right w:w="52" w:type="dxa"/>
      </w:tblCellMar>
    </w:tblPr>
  </w:style>
  <w:style w:type="table" w:customStyle="1" w:styleId="a7">
    <w:basedOn w:val="TableNormal"/>
    <w:rPr>
      <w:rFonts w:eastAsia="Century"/>
      <w:sz w:val="20"/>
      <w:szCs w:val="20"/>
    </w:rPr>
    <w:tblPr>
      <w:tblStyleRowBandSize w:val="1"/>
      <w:tblStyleColBandSize w:val="1"/>
      <w:tblCellMar>
        <w:left w:w="108" w:type="dxa"/>
        <w:right w:w="108" w:type="dxa"/>
      </w:tblCellMar>
    </w:tblPr>
  </w:style>
  <w:style w:type="table" w:customStyle="1" w:styleId="a8">
    <w:basedOn w:val="TableNormal"/>
    <w:rPr>
      <w:rFonts w:eastAsia="Century"/>
      <w:sz w:val="20"/>
      <w:szCs w:val="20"/>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52" w:type="dxa"/>
        <w:right w:w="52" w:type="dxa"/>
      </w:tblCellMar>
    </w:tblPr>
  </w:style>
  <w:style w:type="table" w:customStyle="1" w:styleId="ab">
    <w:basedOn w:val="TableNormal"/>
    <w:rPr>
      <w:rFonts w:eastAsia="Century"/>
      <w:sz w:val="20"/>
      <w:szCs w:val="20"/>
    </w:rPr>
    <w:tblPr>
      <w:tblStyleRowBandSize w:val="1"/>
      <w:tblStyleColBandSize w:val="1"/>
      <w:tblCellMar>
        <w:left w:w="108" w:type="dxa"/>
        <w:right w:w="108" w:type="dxa"/>
      </w:tblCellMar>
    </w:tblPr>
  </w:style>
  <w:style w:type="table" w:customStyle="1" w:styleId="ac">
    <w:basedOn w:val="TableNormal"/>
    <w:rPr>
      <w:rFonts w:eastAsia="Century"/>
      <w:sz w:val="20"/>
      <w:szCs w:val="20"/>
    </w:r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15" w:type="dxa"/>
        <w:right w:w="115" w:type="dxa"/>
      </w:tblCellMar>
    </w:tblPr>
  </w:style>
  <w:style w:type="paragraph" w:styleId="ae">
    <w:name w:val="header"/>
    <w:basedOn w:val="a"/>
    <w:link w:val="af"/>
    <w:uiPriority w:val="99"/>
    <w:unhideWhenUsed/>
    <w:rsid w:val="00454905"/>
    <w:pPr>
      <w:tabs>
        <w:tab w:val="center" w:pos="4252"/>
        <w:tab w:val="right" w:pos="8504"/>
      </w:tabs>
      <w:snapToGrid w:val="0"/>
    </w:pPr>
  </w:style>
  <w:style w:type="character" w:customStyle="1" w:styleId="af">
    <w:name w:val="ヘッダー (文字)"/>
    <w:basedOn w:val="a0"/>
    <w:link w:val="ae"/>
    <w:uiPriority w:val="99"/>
    <w:rsid w:val="00454905"/>
  </w:style>
  <w:style w:type="paragraph" w:styleId="af0">
    <w:name w:val="footer"/>
    <w:basedOn w:val="a"/>
    <w:link w:val="af1"/>
    <w:uiPriority w:val="99"/>
    <w:unhideWhenUsed/>
    <w:rsid w:val="00454905"/>
    <w:pPr>
      <w:tabs>
        <w:tab w:val="center" w:pos="4252"/>
        <w:tab w:val="right" w:pos="8504"/>
      </w:tabs>
      <w:snapToGrid w:val="0"/>
    </w:pPr>
  </w:style>
  <w:style w:type="character" w:customStyle="1" w:styleId="af1">
    <w:name w:val="フッター (文字)"/>
    <w:basedOn w:val="a0"/>
    <w:link w:val="af0"/>
    <w:uiPriority w:val="99"/>
    <w:rsid w:val="00454905"/>
  </w:style>
  <w:style w:type="paragraph" w:styleId="af2">
    <w:name w:val="Balloon Text"/>
    <w:basedOn w:val="a"/>
    <w:link w:val="af3"/>
    <w:uiPriority w:val="99"/>
    <w:semiHidden/>
    <w:unhideWhenUsed/>
    <w:rsid w:val="00B6473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B64732"/>
    <w:rPr>
      <w:rFonts w:asciiTheme="majorHAnsi" w:eastAsiaTheme="majorEastAsia" w:hAnsiTheme="majorHAnsi" w:cstheme="majorBidi"/>
      <w:sz w:val="18"/>
      <w:szCs w:val="18"/>
    </w:rPr>
  </w:style>
  <w:style w:type="paragraph" w:styleId="af4">
    <w:name w:val="List Paragraph"/>
    <w:basedOn w:val="a"/>
    <w:qFormat/>
    <w:rsid w:val="000650E9"/>
    <w:pPr>
      <w:ind w:leftChars="400" w:left="840"/>
    </w:pPr>
    <w:rPr>
      <w:rFonts w:asciiTheme="minorHAnsi" w:hAnsiTheme="minorHAnsi" w:cs="Times New Roman"/>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5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higashiizu905</cp:lastModifiedBy>
  <cp:revision>33</cp:revision>
  <cp:lastPrinted>2020-03-12T05:02:00Z</cp:lastPrinted>
  <dcterms:created xsi:type="dcterms:W3CDTF">2020-03-10T08:13:00Z</dcterms:created>
  <dcterms:modified xsi:type="dcterms:W3CDTF">2021-02-10T07:34:00Z</dcterms:modified>
</cp:coreProperties>
</file>